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方正小标宋_GBK" w:eastAsia="方正小标宋_GBK"/>
          <w:color w:val="FF0000"/>
          <w:spacing w:val="-20"/>
          <w:w w:val="60"/>
          <w:kern w:val="22"/>
          <w:sz w:val="11"/>
          <w:szCs w:val="11"/>
        </w:rPr>
      </w:pPr>
      <w:r>
        <w:rPr>
          <w:rFonts w:hint="eastAsia" w:ascii="方正小标宋_GBK" w:eastAsia="方正小标宋_GBK" w:cs="方正小标宋_GBK"/>
          <w:color w:val="FF0000"/>
          <w:spacing w:val="-20"/>
          <w:w w:val="60"/>
          <w:kern w:val="22"/>
          <w:sz w:val="154"/>
          <w:szCs w:val="154"/>
        </w:rPr>
        <w:t>青岛市科学技术局文件</w:t>
      </w:r>
    </w:p>
    <w:p>
      <w:pPr>
        <w:spacing w:line="240" w:lineRule="atLeast"/>
        <w:jc w:val="center"/>
        <w:rPr>
          <w:rFonts w:ascii="仿宋_GB2312" w:hAnsi="宋体" w:eastAsia="仿宋_GB2312"/>
          <w:sz w:val="32"/>
          <w:szCs w:val="32"/>
        </w:rPr>
      </w:pPr>
      <w:r>
        <w:rPr>
          <w:rFonts w:hint="eastAsia" w:ascii="仿宋_GB2312" w:eastAsia="仿宋_GB2312" w:cs="仿宋_GB2312"/>
          <w:sz w:val="32"/>
          <w:szCs w:val="32"/>
        </w:rPr>
        <w:t>青科孵字〔</w:t>
      </w:r>
      <w:r>
        <w:rPr>
          <w:rFonts w:ascii="仿宋_GB2312" w:eastAsia="仿宋_GB2312" w:cs="仿宋_GB2312"/>
          <w:sz w:val="32"/>
          <w:szCs w:val="32"/>
        </w:rPr>
        <w:t>202</w:t>
      </w:r>
      <w:r>
        <w:rPr>
          <w:rFonts w:hint="eastAsia" w:ascii="仿宋_GB2312" w:eastAsia="仿宋_GB2312" w:cs="仿宋_GB2312"/>
          <w:sz w:val="32"/>
          <w:szCs w:val="32"/>
        </w:rPr>
        <w:t>4〕</w:t>
      </w:r>
      <w:r>
        <w:rPr>
          <w:rFonts w:ascii="仿宋_GB2312" w:eastAsia="仿宋_GB2312" w:cs="仿宋_GB2312"/>
          <w:sz w:val="32"/>
          <w:szCs w:val="32"/>
        </w:rPr>
        <w:t>1</w:t>
      </w:r>
      <w:r>
        <w:rPr>
          <w:rFonts w:hint="eastAsia" w:ascii="仿宋_GB2312" w:eastAsia="仿宋_GB2312" w:cs="仿宋_GB2312"/>
          <w:sz w:val="32"/>
          <w:szCs w:val="32"/>
        </w:rPr>
        <w:t>号</w:t>
      </w:r>
    </w:p>
    <w:p>
      <w:pPr>
        <w:tabs>
          <w:tab w:val="left" w:pos="360"/>
        </w:tabs>
        <w:spacing w:line="240" w:lineRule="atLeast"/>
        <w:jc w:val="center"/>
        <w:rPr>
          <w:rFonts w:ascii="仿宋_GB2312" w:hAnsi="宋体" w:eastAsia="仿宋_GB2312"/>
          <w:color w:val="FF0000"/>
          <w:sz w:val="32"/>
          <w:szCs w:val="32"/>
        </w:rPr>
      </w:pPr>
      <w:r>
        <w:rPr>
          <w:rFonts w:hint="eastAsia" w:ascii="仿宋_GB2312" w:hAnsi="宋体" w:eastAsia="仿宋_GB2312" w:cs="仿宋_GB2312"/>
          <w:color w:val="FF0000"/>
          <w:sz w:val="32"/>
          <w:szCs w:val="32"/>
        </w:rPr>
        <w:t>━━━━━━━━━━━━━━━━━━━━━━━━━━━</w:t>
      </w:r>
    </w:p>
    <w:p>
      <w:pPr>
        <w:snapToGrid w:val="0"/>
        <w:spacing w:line="580" w:lineRule="exact"/>
        <w:jc w:val="center"/>
        <w:rPr>
          <w:rFonts w:ascii="方正小标宋_GBK" w:hAnsi="宋体" w:eastAsia="方正小标宋_GBK" w:cs="宋体"/>
          <w:sz w:val="44"/>
          <w:szCs w:val="44"/>
        </w:rPr>
      </w:pPr>
    </w:p>
    <w:p>
      <w:pPr>
        <w:snapToGrid w:val="0"/>
        <w:spacing w:line="580" w:lineRule="exact"/>
        <w:jc w:val="center"/>
        <w:rPr>
          <w:rFonts w:hint="eastAsia" w:ascii="方正小标宋_GBK" w:hAnsi="宋体" w:eastAsia="方正小标宋_GBK" w:cs="方正小标宋_GBK"/>
          <w:sz w:val="44"/>
          <w:szCs w:val="44"/>
        </w:rPr>
      </w:pPr>
      <w:r>
        <w:rPr>
          <w:rFonts w:hint="eastAsia" w:ascii="方正小标宋_GBK" w:hAnsi="宋体" w:eastAsia="方正小标宋_GBK" w:cs="宋体"/>
          <w:sz w:val="44"/>
          <w:szCs w:val="44"/>
        </w:rPr>
        <w:t>关于印发《</w:t>
      </w:r>
      <w:r>
        <w:rPr>
          <w:rFonts w:hint="eastAsia" w:ascii="方正小标宋_GBK" w:hAnsi="宋体" w:eastAsia="方正小标宋_GBK" w:cs="方正小标宋_GBK"/>
          <w:sz w:val="44"/>
          <w:szCs w:val="44"/>
        </w:rPr>
        <w:t>第十三届中国创新创业大赛</w:t>
      </w:r>
    </w:p>
    <w:p>
      <w:pPr>
        <w:snapToGrid w:val="0"/>
        <w:spacing w:line="580" w:lineRule="exact"/>
        <w:jc w:val="center"/>
        <w:rPr>
          <w:rFonts w:hint="eastAsia" w:ascii="方正小标宋_GBK" w:hAnsi="宋体" w:eastAsia="方正小标宋_GBK" w:cs="方正小标宋_GBK"/>
          <w:sz w:val="44"/>
          <w:szCs w:val="44"/>
        </w:rPr>
      </w:pPr>
      <w:r>
        <w:rPr>
          <w:rFonts w:ascii="方正小标宋_GBK" w:hAnsi="宋体" w:eastAsia="方正小标宋_GBK" w:cs="方正小标宋_GBK"/>
          <w:sz w:val="44"/>
          <w:szCs w:val="44"/>
        </w:rPr>
        <w:t>[</w:t>
      </w:r>
      <w:r>
        <w:rPr>
          <w:rFonts w:hint="eastAsia" w:ascii="方正小标宋_GBK" w:hAnsi="宋体" w:eastAsia="方正小标宋_GBK" w:cs="方正小标宋_GBK"/>
          <w:sz w:val="44"/>
          <w:szCs w:val="44"/>
        </w:rPr>
        <w:t>青岛赛区</w:t>
      </w:r>
      <w:r>
        <w:rPr>
          <w:rFonts w:ascii="方正小标宋_GBK" w:hAnsi="宋体" w:eastAsia="方正小标宋_GBK" w:cs="方正小标宋_GBK"/>
          <w:sz w:val="44"/>
          <w:szCs w:val="44"/>
        </w:rPr>
        <w:t>]</w:t>
      </w:r>
      <w:r>
        <w:rPr>
          <w:rFonts w:hint="eastAsia" w:ascii="方正小标宋_GBK" w:hAnsi="宋体" w:eastAsia="方正小标宋_GBK" w:cs="方正小标宋_GBK"/>
          <w:sz w:val="44"/>
          <w:szCs w:val="44"/>
        </w:rPr>
        <w:t>暨第十一届蓝贝国际创新创业大赛</w:t>
      </w:r>
    </w:p>
    <w:p>
      <w:pPr>
        <w:snapToGrid w:val="0"/>
        <w:spacing w:line="580" w:lineRule="exact"/>
        <w:jc w:val="center"/>
        <w:rPr>
          <w:rFonts w:ascii="方正小标宋_GBK" w:hAnsi="宋体" w:eastAsia="方正小标宋_GBK" w:cs="宋体"/>
          <w:sz w:val="44"/>
          <w:szCs w:val="44"/>
        </w:rPr>
      </w:pPr>
      <w:bookmarkStart w:id="0" w:name="_GoBack"/>
      <w:bookmarkEnd w:id="0"/>
      <w:r>
        <w:rPr>
          <w:rFonts w:hint="eastAsia" w:ascii="方正小标宋_GBK" w:hAnsi="宋体" w:eastAsia="方正小标宋_GBK" w:cs="方正小标宋_GBK"/>
          <w:sz w:val="44"/>
          <w:szCs w:val="44"/>
        </w:rPr>
        <w:t>组织方案</w:t>
      </w:r>
      <w:r>
        <w:rPr>
          <w:rFonts w:hint="eastAsia" w:ascii="方正小标宋_GBK" w:hAnsi="宋体" w:eastAsia="方正小标宋_GBK" w:cs="宋体"/>
          <w:sz w:val="44"/>
          <w:szCs w:val="44"/>
        </w:rPr>
        <w:t>》的通知</w:t>
      </w:r>
    </w:p>
    <w:p>
      <w:pPr>
        <w:spacing w:line="580" w:lineRule="exact"/>
        <w:rPr>
          <w:rFonts w:ascii="仿宋_GB2312" w:eastAsia="仿宋_GB2312"/>
        </w:rPr>
      </w:pPr>
    </w:p>
    <w:p>
      <w:pPr>
        <w:spacing w:line="580" w:lineRule="exact"/>
        <w:rPr>
          <w:rFonts w:ascii="仿宋_GB2312" w:eastAsia="仿宋_GB2312"/>
          <w:sz w:val="32"/>
          <w:szCs w:val="32"/>
        </w:rPr>
      </w:pPr>
      <w:r>
        <w:rPr>
          <w:rFonts w:hint="eastAsia" w:ascii="仿宋_GB2312" w:eastAsia="仿宋_GB2312"/>
          <w:sz w:val="32"/>
          <w:szCs w:val="32"/>
        </w:rPr>
        <w:t>各区（市、功能区）科技主管部门，各有关单位：</w:t>
      </w:r>
    </w:p>
    <w:p>
      <w:pPr>
        <w:spacing w:line="580" w:lineRule="exact"/>
        <w:ind w:firstLine="640" w:firstLineChars="200"/>
        <w:rPr>
          <w:rFonts w:ascii="仿宋_GB2312" w:eastAsia="仿宋_GB2312"/>
          <w:sz w:val="32"/>
          <w:szCs w:val="32"/>
        </w:rPr>
      </w:pPr>
      <w:r>
        <w:rPr>
          <w:rFonts w:hint="eastAsia" w:ascii="仿宋_GB2312" w:hAnsi="宋体" w:eastAsia="仿宋_GB2312" w:cs="宋体"/>
          <w:bCs/>
          <w:kern w:val="0"/>
          <w:sz w:val="32"/>
          <w:szCs w:val="32"/>
        </w:rPr>
        <w:t>为落实创新驱动发展战略，强化企业科技创新主体地位，推动科技创新和产业创新深度融合，发展新质生产力，助力推进新型工业化，根据《关于举办第十三届中国创新创业大赛的通知》（火炬〔2024〕8号）</w:t>
      </w:r>
      <w:r>
        <w:rPr>
          <w:rFonts w:hint="eastAsia" w:ascii="仿宋_GB2312" w:hAnsi="微软雅黑" w:eastAsia="仿宋_GB2312"/>
          <w:sz w:val="32"/>
          <w:szCs w:val="32"/>
        </w:rPr>
        <w:t>要求，</w:t>
      </w:r>
      <w:r>
        <w:rPr>
          <w:rFonts w:hint="eastAsia" w:ascii="仿宋_GB2312" w:eastAsia="仿宋_GB2312"/>
          <w:color w:val="000000"/>
          <w:sz w:val="32"/>
          <w:szCs w:val="32"/>
        </w:rPr>
        <w:t>制定了《</w:t>
      </w:r>
      <w:r>
        <w:rPr>
          <w:rFonts w:hint="eastAsia" w:ascii="仿宋_GB2312" w:eastAsia="仿宋_GB2312" w:cs="仿宋_GB2312"/>
          <w:sz w:val="32"/>
          <w:szCs w:val="32"/>
        </w:rPr>
        <w:t>第十三届中国创新创业大赛</w:t>
      </w:r>
      <w:r>
        <w:rPr>
          <w:rFonts w:ascii="仿宋_GB2312" w:eastAsia="仿宋_GB2312" w:cs="仿宋_GB2312"/>
          <w:sz w:val="32"/>
          <w:szCs w:val="32"/>
        </w:rPr>
        <w:t>[</w:t>
      </w:r>
      <w:r>
        <w:rPr>
          <w:rFonts w:hint="eastAsia" w:ascii="仿宋_GB2312" w:eastAsia="仿宋_GB2312" w:cs="仿宋_GB2312"/>
          <w:sz w:val="32"/>
          <w:szCs w:val="32"/>
        </w:rPr>
        <w:t>青岛赛区</w:t>
      </w:r>
      <w:r>
        <w:rPr>
          <w:rFonts w:ascii="仿宋_GB2312" w:eastAsia="仿宋_GB2312" w:cs="仿宋_GB2312"/>
          <w:sz w:val="32"/>
          <w:szCs w:val="32"/>
        </w:rPr>
        <w:t>]</w:t>
      </w:r>
      <w:r>
        <w:rPr>
          <w:rFonts w:hint="eastAsia" w:ascii="仿宋_GB2312" w:eastAsia="仿宋_GB2312" w:cs="仿宋_GB2312"/>
          <w:sz w:val="32"/>
          <w:szCs w:val="32"/>
        </w:rPr>
        <w:t>暨第十一届蓝贝国际创新创业大赛组织方案</w:t>
      </w:r>
      <w:r>
        <w:rPr>
          <w:rFonts w:hint="eastAsia" w:ascii="仿宋_GB2312" w:eastAsia="仿宋_GB2312"/>
          <w:color w:val="000000"/>
          <w:sz w:val="32"/>
          <w:szCs w:val="32"/>
        </w:rPr>
        <w:t>》</w:t>
      </w:r>
      <w:r>
        <w:rPr>
          <w:rFonts w:hint="eastAsia" w:ascii="仿宋_GB2312" w:eastAsia="仿宋_GB2312"/>
          <w:sz w:val="32"/>
          <w:szCs w:val="32"/>
        </w:rPr>
        <w:t>。现将方案印发，请认真组织实施。</w:t>
      </w:r>
    </w:p>
    <w:p>
      <w:pPr>
        <w:spacing w:line="580" w:lineRule="exact"/>
        <w:ind w:firstLine="640" w:firstLineChars="200"/>
        <w:rPr>
          <w:rFonts w:ascii="仿宋_GB2312" w:eastAsia="仿宋_GB2312"/>
          <w:sz w:val="32"/>
          <w:szCs w:val="32"/>
        </w:rPr>
        <w:sectPr>
          <w:headerReference r:id="rId3" w:type="default"/>
          <w:footerReference r:id="rId4" w:type="default"/>
          <w:footerReference r:id="rId5" w:type="even"/>
          <w:pgSz w:w="11906" w:h="16838"/>
          <w:pgMar w:top="4082" w:right="1474" w:bottom="1985" w:left="1588"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（此页无正文）</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0" w:firstLine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firstLine="0" w:firstLineChars="0"/>
        <w:jc w:val="right"/>
        <w:textAlignment w:val="auto"/>
        <w:rPr>
          <w:rFonts w:hint="default" w:ascii="仿宋_GB2312" w:eastAsia="仿宋_GB2312"/>
          <w:sz w:val="32"/>
          <w:szCs w:val="32"/>
          <w:lang w:val="en-US" w:eastAsia="zh-CN"/>
        </w:rPr>
      </w:pPr>
      <w:r>
        <w:rPr>
          <w:rFonts w:ascii="仿宋_GB2312" w:eastAsia="仿宋_GB2312"/>
          <w:sz w:val="32"/>
          <w:szCs w:val="32"/>
        </w:rPr>
        <w:t xml:space="preserve">  </w:t>
      </w:r>
      <w:r>
        <w:rPr>
          <w:rFonts w:hint="eastAsia" w:ascii="仿宋_GB2312" w:eastAsia="仿宋_GB2312"/>
          <w:sz w:val="32"/>
          <w:szCs w:val="32"/>
        </w:rPr>
        <w:t>青岛市科学技术局</w:t>
      </w:r>
      <w:r>
        <w:rPr>
          <w:rFonts w:hint="eastAsia" w:ascii="仿宋_GB2312"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firstLine="0" w:firstLineChars="0"/>
        <w:jc w:val="right"/>
        <w:textAlignment w:val="auto"/>
        <w:rPr>
          <w:rFonts w:hint="default" w:ascii="仿宋_GB2312" w:eastAsia="仿宋_GB2312"/>
          <w:sz w:val="32"/>
          <w:szCs w:val="32"/>
          <w:lang w:val="en-US" w:eastAsia="zh-CN"/>
        </w:rPr>
      </w:pPr>
      <w:r>
        <w:rPr>
          <w:rFonts w:ascii="仿宋_GB2312" w:eastAsia="仿宋_GB2312"/>
          <w:sz w:val="32"/>
          <w:szCs w:val="32"/>
        </w:rPr>
        <w:t xml:space="preserve">   202</w:t>
      </w:r>
      <w:r>
        <w:rPr>
          <w:rFonts w:hint="eastAsia" w:ascii="仿宋_GB2312" w:eastAsia="仿宋_GB2312"/>
          <w:sz w:val="32"/>
          <w:szCs w:val="32"/>
        </w:rPr>
        <w:t>4年7月2日</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（联系人：成果转化与创新孵化处</w:t>
      </w:r>
      <w:r>
        <w:rPr>
          <w:rFonts w:ascii="仿宋_GB2312" w:eastAsia="仿宋_GB2312"/>
          <w:sz w:val="32"/>
          <w:szCs w:val="32"/>
        </w:rPr>
        <w:t xml:space="preserve"> </w:t>
      </w:r>
      <w:r>
        <w:rPr>
          <w:rFonts w:hint="eastAsia" w:ascii="仿宋_GB2312" w:eastAsia="仿宋_GB2312"/>
          <w:sz w:val="32"/>
          <w:szCs w:val="32"/>
        </w:rPr>
        <w:t>郑昊东，联系电话：</w:t>
      </w:r>
      <w:r>
        <w:rPr>
          <w:rFonts w:ascii="仿宋_GB2312" w:eastAsia="仿宋_GB2312"/>
          <w:sz w:val="32"/>
          <w:szCs w:val="32"/>
        </w:rPr>
        <w:t>0532-85911343</w:t>
      </w:r>
      <w:r>
        <w:rPr>
          <w:rFonts w:hint="eastAsia" w:ascii="仿宋_GB2312"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0" w:firstLineChars="0"/>
        <w:textAlignment w:val="auto"/>
        <w:rPr>
          <w:lang w:val="en-US"/>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此件主动公开</w:t>
      </w:r>
      <w:r>
        <w:rPr>
          <w:rFonts w:ascii="仿宋_GB2312" w:eastAsia="仿宋_GB2312"/>
          <w:sz w:val="32"/>
          <w:szCs w:val="32"/>
        </w:rPr>
        <w:t>)</w:t>
      </w:r>
    </w:p>
    <w:p>
      <w:pPr>
        <w:widowControl/>
        <w:spacing w:line="580"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br w:type="page"/>
      </w:r>
      <w:r>
        <w:rPr>
          <w:rFonts w:hint="eastAsia" w:ascii="方正小标宋_GBK" w:hAnsi="方正小标宋_GBK" w:eastAsia="方正小标宋_GBK" w:cs="方正小标宋_GBK"/>
          <w:color w:val="000000"/>
          <w:sz w:val="44"/>
          <w:szCs w:val="44"/>
        </w:rPr>
        <w:t>第十三届中国创新创业大赛</w:t>
      </w:r>
      <w:r>
        <w:rPr>
          <w:rFonts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rPr>
        <w:t>青岛赛区</w:t>
      </w:r>
      <w:r>
        <w:rPr>
          <w:rFonts w:ascii="方正小标宋_GBK" w:hAnsi="方正小标宋_GBK" w:eastAsia="方正小标宋_GBK" w:cs="方正小标宋_GBK"/>
          <w:color w:val="000000"/>
          <w:sz w:val="44"/>
          <w:szCs w:val="44"/>
        </w:rPr>
        <w:t>]</w:t>
      </w:r>
    </w:p>
    <w:p>
      <w:pPr>
        <w:widowControl/>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暨第十一届蓝贝国际创新创业大赛组织方案</w:t>
      </w:r>
    </w:p>
    <w:p>
      <w:pPr>
        <w:spacing w:line="58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Cs w:val="32"/>
          <w:highlight w:val="yellow"/>
        </w:rPr>
      </w:pPr>
      <w:r>
        <w:rPr>
          <w:rFonts w:hint="eastAsia" w:ascii="黑体" w:hAnsi="黑体" w:eastAsia="黑体" w:cs="黑体"/>
          <w:color w:val="000000"/>
          <w:sz w:val="32"/>
          <w:szCs w:val="32"/>
        </w:rPr>
        <w:t>一、指导思想</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创新创业大赛遵循政府引导、公益支持、市场助力原则，围绕发展高科技、实现产业化、加快形成新质生产力，搭建“政、产、学、研、用、金、服、城”多向对接交流平台，发现优质企业和团队，发掘源头创新与早期项目，促进科技成果转化，优化创新创业生态，服务产业基础再造和重大关键核心技术攻关，推动重点产业链高质量发展，支撑国家高新区、国家自创区建设，助力构建以科技创新为引领、以先进制造业为支撑的现代化产业体系，加快推进新型工业化和制造强国、网络强国建设。</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二、大赛主题</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因创而聚，向新同行</w:t>
      </w:r>
    </w:p>
    <w:p>
      <w:pPr>
        <w:adjustRightInd w:val="0"/>
        <w:snapToGrid w:val="0"/>
        <w:spacing w:line="560" w:lineRule="exact"/>
        <w:ind w:firstLine="640" w:firstLineChars="200"/>
        <w:rPr>
          <w:rFonts w:ascii="楷体_GB2312" w:hAnsi="宋体" w:eastAsia="楷体_GB2312" w:cs="楷体_GB2312"/>
          <w:color w:val="000000"/>
          <w:sz w:val="32"/>
          <w:szCs w:val="32"/>
        </w:rPr>
      </w:pPr>
      <w:r>
        <w:rPr>
          <w:rFonts w:hint="eastAsia" w:ascii="黑体" w:hAnsi="黑体" w:eastAsia="黑体"/>
          <w:color w:val="000000"/>
          <w:sz w:val="32"/>
          <w:szCs w:val="32"/>
        </w:rPr>
        <w:t>三、组织机构</w:t>
      </w:r>
    </w:p>
    <w:p>
      <w:pPr>
        <w:snapToGrid w:val="0"/>
        <w:spacing w:line="560" w:lineRule="exact"/>
        <w:ind w:firstLine="640" w:firstLineChars="200"/>
        <w:rPr>
          <w:rFonts w:ascii="楷体_GB2312" w:hAnsi="宋体" w:eastAsia="楷体_GB2312"/>
          <w:color w:val="000000"/>
          <w:sz w:val="32"/>
          <w:szCs w:val="32"/>
        </w:rPr>
      </w:pPr>
      <w:r>
        <w:rPr>
          <w:rFonts w:hint="eastAsia" w:ascii="楷体_GB2312" w:hAnsi="宋体" w:eastAsia="楷体_GB2312" w:cs="楷体_GB2312"/>
          <w:color w:val="000000"/>
          <w:sz w:val="32"/>
          <w:szCs w:val="32"/>
        </w:rPr>
        <w:t>（一）指导单位</w:t>
      </w:r>
    </w:p>
    <w:p>
      <w:pPr>
        <w:snapToGrid w:val="0"/>
        <w:spacing w:line="56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工业和信息化部火炬高技术产业开发中心</w:t>
      </w:r>
    </w:p>
    <w:p>
      <w:pPr>
        <w:snapToGrid w:val="0"/>
        <w:spacing w:line="560" w:lineRule="exact"/>
        <w:ind w:firstLine="640" w:firstLineChars="200"/>
        <w:rPr>
          <w:rFonts w:ascii="楷体_GB2312" w:hAnsi="宋体" w:eastAsia="楷体_GB2312" w:cs="楷体_GB2312"/>
          <w:color w:val="000000"/>
          <w:sz w:val="32"/>
          <w:szCs w:val="32"/>
        </w:rPr>
      </w:pPr>
      <w:r>
        <w:rPr>
          <w:rFonts w:hint="eastAsia" w:ascii="楷体_GB2312" w:hAnsi="宋体" w:eastAsia="楷体_GB2312" w:cs="楷体_GB2312"/>
          <w:color w:val="000000"/>
          <w:sz w:val="32"/>
          <w:szCs w:val="32"/>
        </w:rPr>
        <w:t>（二）主办单位</w:t>
      </w:r>
    </w:p>
    <w:p>
      <w:pPr>
        <w:snapToGrid w:val="0"/>
        <w:spacing w:line="56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青岛市科学技术局、青岛高新技术产业开发区管理委员会</w:t>
      </w:r>
    </w:p>
    <w:p>
      <w:pPr>
        <w:snapToGrid w:val="0"/>
        <w:spacing w:line="560" w:lineRule="exact"/>
        <w:ind w:firstLine="640" w:firstLineChars="200"/>
        <w:rPr>
          <w:rFonts w:ascii="楷体_GB2312" w:hAnsi="宋体" w:eastAsia="楷体_GB2312" w:cs="楷体_GB2312"/>
          <w:color w:val="000000"/>
          <w:sz w:val="32"/>
          <w:szCs w:val="32"/>
        </w:rPr>
      </w:pPr>
      <w:r>
        <w:rPr>
          <w:rFonts w:hint="eastAsia" w:ascii="楷体_GB2312" w:hAnsi="宋体" w:eastAsia="楷体_GB2312" w:cs="楷体_GB2312"/>
          <w:color w:val="000000"/>
          <w:sz w:val="32"/>
          <w:szCs w:val="32"/>
        </w:rPr>
        <w:t>（三）支持单位</w:t>
      </w:r>
    </w:p>
    <w:p>
      <w:pPr>
        <w:snapToGrid w:val="0"/>
        <w:spacing w:line="560" w:lineRule="exact"/>
        <w:ind w:firstLine="640" w:firstLineChars="200"/>
        <w:rPr>
          <w:rFonts w:ascii="楷体_GB2312" w:hAnsi="宋体" w:eastAsia="楷体_GB2312" w:cs="楷体_GB2312"/>
          <w:color w:val="000000"/>
          <w:sz w:val="32"/>
          <w:szCs w:val="32"/>
        </w:rPr>
      </w:pPr>
      <w:r>
        <w:rPr>
          <w:rFonts w:hint="eastAsia" w:ascii="仿宋_GB2312" w:hAnsi="宋体" w:eastAsia="仿宋_GB2312" w:cs="仿宋_GB2312"/>
          <w:color w:val="000000"/>
          <w:sz w:val="32"/>
          <w:szCs w:val="32"/>
        </w:rPr>
        <w:t>青岛市科技企业孵化器协会、青岛市股权与创业投资行业协会、青岛市青岛欧美同学会（青岛留学人员联谊会）、青岛财通创业投资管理有限公司、青岛檬豆网络科技有限公司等</w:t>
      </w:r>
    </w:p>
    <w:p>
      <w:pPr>
        <w:snapToGrid w:val="0"/>
        <w:spacing w:line="560" w:lineRule="exact"/>
        <w:ind w:firstLine="640" w:firstLineChars="200"/>
        <w:rPr>
          <w:rFonts w:ascii="楷体_GB2312" w:hAnsi="宋体" w:eastAsia="楷体_GB2312" w:cs="楷体_GB2312"/>
          <w:color w:val="000000"/>
          <w:sz w:val="32"/>
          <w:szCs w:val="32"/>
        </w:rPr>
      </w:pPr>
      <w:r>
        <w:rPr>
          <w:rFonts w:hint="eastAsia" w:ascii="楷体_GB2312" w:hAnsi="宋体" w:eastAsia="楷体_GB2312" w:cs="楷体_GB2312"/>
          <w:color w:val="000000"/>
          <w:sz w:val="32"/>
          <w:szCs w:val="32"/>
        </w:rPr>
        <w:t>（四）媒体支持</w:t>
      </w:r>
    </w:p>
    <w:p>
      <w:pPr>
        <w:snapToGrid w:val="0"/>
        <w:spacing w:line="560" w:lineRule="exact"/>
        <w:ind w:firstLine="640" w:firstLineChars="200"/>
        <w:rPr>
          <w:rFonts w:hint="eastAsia"/>
        </w:rPr>
      </w:pPr>
      <w:r>
        <w:rPr>
          <w:rFonts w:hint="eastAsia" w:ascii="仿宋_GB2312" w:hAnsi="宋体" w:eastAsia="仿宋_GB2312" w:cs="仿宋_GB2312"/>
          <w:color w:val="000000"/>
          <w:sz w:val="32"/>
          <w:szCs w:val="32"/>
        </w:rPr>
        <w:t>科技日报、中国工业报、新华社、大众日报、凤凰网、青岛广播电视台、青岛日报、青岛财经日报、大众网、半岛网、青岛新闻网、青岛新闻综合广播、今日头条等</w:t>
      </w:r>
    </w:p>
    <w:p>
      <w:pPr>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s="仿宋_GB2312"/>
          <w:color w:val="000000"/>
          <w:sz w:val="32"/>
          <w:szCs w:val="32"/>
        </w:rPr>
        <w:t>大赛组委会由大赛主办单位、承办单位共同组成，大赛组委会办公室设在青岛市科技局、青岛高新区科技创新部。</w:t>
      </w:r>
    </w:p>
    <w:p>
      <w:pPr>
        <w:snapToGrid w:val="0"/>
        <w:spacing w:line="56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四、大赛组织</w:t>
      </w:r>
    </w:p>
    <w:p>
      <w:pPr>
        <w:snapToGrid w:val="0"/>
        <w:spacing w:line="56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大赛</w:t>
      </w:r>
      <w:r>
        <w:rPr>
          <w:rFonts w:hint="eastAsia" w:ascii="仿宋_GB2312" w:hAnsi="宋体" w:eastAsia="仿宋_GB2312" w:cs="仿宋_GB2312"/>
          <w:color w:val="000000"/>
          <w:kern w:val="0"/>
          <w:sz w:val="32"/>
          <w:szCs w:val="32"/>
        </w:rPr>
        <w:t>按</w:t>
      </w:r>
      <w:r>
        <w:rPr>
          <w:rFonts w:hint="eastAsia" w:ascii="仿宋_GB2312" w:eastAsia="仿宋_GB2312" w:cs="仿宋_GB2312"/>
          <w:color w:val="000000"/>
          <w:sz w:val="32"/>
          <w:szCs w:val="32"/>
        </w:rPr>
        <w:t>照</w:t>
      </w:r>
      <w:r>
        <w:rPr>
          <w:rFonts w:hint="eastAsia" w:ascii="仿宋_GB2312" w:hAnsi="仿宋_GB2312" w:eastAsia="仿宋_GB2312" w:cs="仿宋_GB2312"/>
          <w:sz w:val="32"/>
          <w:szCs w:val="32"/>
        </w:rPr>
        <w:t>新一代信息技术、高端装备制造、新材料、生物医药和新能源、新能源汽车、节能环保等5类</w:t>
      </w:r>
      <w:r>
        <w:rPr>
          <w:rFonts w:hint="eastAsia" w:ascii="仿宋_GB2312" w:eastAsia="仿宋_GB2312" w:cs="仿宋_GB2312"/>
          <w:color w:val="000000"/>
          <w:sz w:val="32"/>
          <w:szCs w:val="32"/>
        </w:rPr>
        <w:t>行业方向组织报名及后续有关工作。</w:t>
      </w:r>
    </w:p>
    <w:p>
      <w:pPr>
        <w:snapToGrid w:val="0"/>
        <w:spacing w:line="560" w:lineRule="exact"/>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w:t>
      </w:r>
      <w:r>
        <w:rPr>
          <w:rFonts w:hint="eastAsia" w:ascii="仿宋_GB2312" w:eastAsia="仿宋_GB2312" w:cs="仿宋_GB2312"/>
          <w:color w:val="000000"/>
          <w:sz w:val="32"/>
          <w:szCs w:val="32"/>
        </w:rPr>
        <w:t>大赛分为</w:t>
      </w:r>
      <w:r>
        <w:rPr>
          <w:rFonts w:hint="eastAsia" w:ascii="仿宋_GB2312" w:hAnsi="微软雅黑" w:eastAsia="仿宋_GB2312" w:cs="仿宋_GB2312"/>
          <w:color w:val="000000"/>
          <w:sz w:val="32"/>
          <w:szCs w:val="32"/>
        </w:rPr>
        <w:t>青岛赛区和</w:t>
      </w:r>
      <w:r>
        <w:rPr>
          <w:rFonts w:hint="eastAsia" w:ascii="仿宋_GB2312" w:hAnsi="微软雅黑" w:eastAsia="仿宋_GB2312" w:cs="仿宋_GB2312"/>
          <w:sz w:val="32"/>
          <w:szCs w:val="32"/>
        </w:rPr>
        <w:t>市外</w:t>
      </w:r>
      <w:r>
        <w:rPr>
          <w:rFonts w:hint="eastAsia" w:ascii="仿宋_GB2312" w:hAnsi="微软雅黑" w:eastAsia="仿宋_GB2312" w:cs="仿宋_GB2312"/>
          <w:color w:val="000000"/>
          <w:sz w:val="32"/>
          <w:szCs w:val="32"/>
        </w:rPr>
        <w:t>赛区（含京津冀、长三角两个站点）。青岛赛区为青岛市本地注册企业参赛，获奖企业按规则推荐晋级全国赛。</w:t>
      </w:r>
      <w:r>
        <w:rPr>
          <w:rFonts w:hint="eastAsia" w:ascii="仿宋_GB2312" w:hAnsi="微软雅黑" w:eastAsia="仿宋_GB2312" w:cs="仿宋_GB2312"/>
          <w:sz w:val="32"/>
          <w:szCs w:val="32"/>
        </w:rPr>
        <w:t>市外</w:t>
      </w:r>
      <w:r>
        <w:rPr>
          <w:rFonts w:hint="eastAsia" w:ascii="仿宋_GB2312" w:hAnsi="微软雅黑" w:eastAsia="仿宋_GB2312" w:cs="仿宋_GB2312"/>
          <w:color w:val="000000"/>
          <w:sz w:val="32"/>
          <w:szCs w:val="32"/>
        </w:rPr>
        <w:t>赛区</w:t>
      </w:r>
      <w:r>
        <w:rPr>
          <w:rFonts w:hint="eastAsia" w:ascii="仿宋_GB2312" w:hAnsi="宋体" w:eastAsia="仿宋_GB2312" w:cs="仿宋_GB2312"/>
          <w:color w:val="000000"/>
          <w:kern w:val="0"/>
          <w:sz w:val="32"/>
          <w:szCs w:val="32"/>
        </w:rPr>
        <w:t>为青岛市以外注册的企业参赛，获奖企业</w:t>
      </w:r>
      <w:r>
        <w:rPr>
          <w:rFonts w:hint="eastAsia" w:ascii="仿宋_GB2312" w:hAnsi="微软雅黑" w:eastAsia="仿宋_GB2312" w:cs="仿宋_GB2312"/>
          <w:color w:val="000000"/>
          <w:sz w:val="32"/>
          <w:szCs w:val="32"/>
        </w:rPr>
        <w:t>一年内落户青岛，可享受大赛奖励政策，以及本地供应链资源对接、企业创新需求对接和市场拓展等服务。落户青岛高新区的可进一步享受青岛高新区支持政策。</w:t>
      </w:r>
    </w:p>
    <w:p>
      <w:pPr>
        <w:snapToGrid w:val="0"/>
        <w:spacing w:line="560" w:lineRule="exact"/>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青岛赛区按照初创企业组和成长企业组分别进行比赛，符合报名条件的企业，请登录大赛官方网站（网址：</w:t>
      </w:r>
      <w:r>
        <w:rPr>
          <w:rFonts w:ascii="仿宋_GB2312" w:hAnsi="宋体" w:eastAsia="仿宋_GB2312" w:cs="仿宋_GB2312"/>
          <w:color w:val="000000"/>
          <w:kern w:val="0"/>
          <w:sz w:val="32"/>
          <w:szCs w:val="32"/>
        </w:rPr>
        <w:t>www.cxcyds.com</w:t>
      </w:r>
      <w:r>
        <w:rPr>
          <w:rFonts w:hint="eastAsia" w:ascii="仿宋_GB2312" w:hAnsi="宋体" w:eastAsia="仿宋_GB2312" w:cs="仿宋_GB2312"/>
          <w:color w:val="000000"/>
          <w:kern w:val="0"/>
          <w:sz w:val="32"/>
          <w:szCs w:val="32"/>
        </w:rPr>
        <w:t>）报名参赛。</w:t>
      </w:r>
    </w:p>
    <w:p>
      <w:pPr>
        <w:snapToGrid w:val="0"/>
        <w:spacing w:line="560" w:lineRule="exact"/>
        <w:ind w:firstLine="640" w:firstLineChars="200"/>
        <w:rPr>
          <w:rFonts w:eastAsia="仿宋_GB2312"/>
        </w:rPr>
      </w:pPr>
      <w:r>
        <w:rPr>
          <w:rFonts w:hint="eastAsia" w:ascii="仿宋_GB2312" w:hAnsi="微软雅黑" w:eastAsia="仿宋_GB2312" w:cs="仿宋_GB2312"/>
          <w:sz w:val="32"/>
          <w:szCs w:val="32"/>
        </w:rPr>
        <w:t>市外</w:t>
      </w:r>
      <w:r>
        <w:rPr>
          <w:rFonts w:hint="eastAsia" w:ascii="仿宋_GB2312" w:hAnsi="微软雅黑" w:eastAsia="仿宋_GB2312" w:cs="仿宋_GB2312"/>
          <w:color w:val="000000"/>
          <w:sz w:val="32"/>
          <w:szCs w:val="32"/>
        </w:rPr>
        <w:t>赛区参赛企业，请将报名表（附件）和商业计划书等参赛项目资料发送至官方邮箱（cxcyds-qdlz@aliyun.com）。参赛企业应对报名信息的真实性、准确性负责。</w:t>
      </w:r>
    </w:p>
    <w:p>
      <w:pPr>
        <w:adjustRightInd w:val="0"/>
        <w:snapToGrid w:val="0"/>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shd w:val="clear" w:color="auto" w:fill="FFFFFF"/>
        </w:rPr>
        <w:t>五、参赛条件</w:t>
      </w:r>
    </w:p>
    <w:p>
      <w:pPr>
        <w:spacing w:line="560" w:lineRule="exact"/>
        <w:ind w:firstLine="640" w:firstLineChars="200"/>
        <w:rPr>
          <w:rFonts w:ascii="楷体_GB2312" w:hAnsi="宋体" w:eastAsia="楷体_GB2312" w:cs="仿宋_GB2312"/>
          <w:color w:val="000000"/>
          <w:sz w:val="32"/>
          <w:szCs w:val="32"/>
        </w:rPr>
      </w:pPr>
      <w:r>
        <w:rPr>
          <w:rFonts w:hint="eastAsia" w:ascii="楷体_GB2312" w:hAnsi="宋体" w:eastAsia="楷体_GB2312" w:cs="仿宋_GB2312"/>
          <w:color w:val="000000"/>
          <w:sz w:val="32"/>
          <w:szCs w:val="32"/>
        </w:rPr>
        <w:t>（一）青岛赛区</w:t>
      </w:r>
    </w:p>
    <w:p>
      <w:pPr>
        <w:spacing w:line="560" w:lineRule="exact"/>
        <w:ind w:firstLine="640" w:firstLineChars="200"/>
        <w:rPr>
          <w:rFonts w:ascii="仿宋_GB2312" w:hAnsi="微软雅黑" w:eastAsia="仿宋_GB2312" w:cs="仿宋_GB2312"/>
          <w:color w:val="000000"/>
          <w:sz w:val="32"/>
          <w:szCs w:val="32"/>
        </w:rPr>
      </w:pPr>
      <w:r>
        <w:rPr>
          <w:rFonts w:hint="eastAsia" w:ascii="仿宋_GB2312" w:hAnsi="宋体" w:eastAsia="仿宋_GB2312" w:cs="仿宋_GB2312"/>
          <w:color w:val="000000"/>
          <w:sz w:val="32"/>
          <w:szCs w:val="32"/>
        </w:rPr>
        <w:t>参赛企业须为青岛市行政辖区内注册，且需符合以下条件：</w:t>
      </w:r>
    </w:p>
    <w:p>
      <w:pPr>
        <w:shd w:val="clear" w:color="auto" w:fill="FFFFFF"/>
        <w:spacing w:line="56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企业具有创新能力和高成长潜力，拥有知识产权且无产权纠纷，主要从事高新技术产品研发、制造、服务等业务。</w:t>
      </w:r>
    </w:p>
    <w:p>
      <w:pPr>
        <w:shd w:val="clear" w:color="auto" w:fill="FFFFFF"/>
        <w:spacing w:line="56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企业经营规范、社会信誉良好、无不良记录，且为非上市企业。</w:t>
      </w:r>
    </w:p>
    <w:p>
      <w:pPr>
        <w:shd w:val="clear" w:color="auto" w:fill="FFFFFF"/>
        <w:spacing w:line="56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企业</w:t>
      </w:r>
      <w:r>
        <w:rPr>
          <w:rFonts w:ascii="仿宋_GB2312" w:hAnsi="宋体" w:eastAsia="仿宋_GB2312" w:cs="宋体"/>
          <w:color w:val="000000"/>
          <w:sz w:val="32"/>
          <w:szCs w:val="32"/>
        </w:rPr>
        <w:t>202</w:t>
      </w:r>
      <w:r>
        <w:rPr>
          <w:rFonts w:hint="eastAsia" w:ascii="仿宋_GB2312" w:hAnsi="宋体" w:eastAsia="仿宋_GB2312" w:cs="宋体"/>
          <w:color w:val="000000"/>
          <w:sz w:val="32"/>
          <w:szCs w:val="32"/>
        </w:rPr>
        <w:t>3年营业收入不超过</w:t>
      </w: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亿元人民币。</w:t>
      </w:r>
    </w:p>
    <w:p>
      <w:pPr>
        <w:shd w:val="clear" w:color="auto" w:fill="FFFFFF"/>
        <w:spacing w:line="56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全国赛按照初创企业组和成长企业组进行比赛。工商注册日期在</w:t>
      </w:r>
      <w:r>
        <w:rPr>
          <w:rFonts w:ascii="仿宋_GB2312" w:hAnsi="宋体" w:eastAsia="仿宋_GB2312" w:cs="宋体"/>
          <w:color w:val="000000"/>
          <w:sz w:val="32"/>
          <w:szCs w:val="32"/>
        </w:rPr>
        <w:t>202</w:t>
      </w:r>
      <w:r>
        <w:rPr>
          <w:rFonts w:hint="eastAsia" w:ascii="仿宋_GB2312" w:hAnsi="宋体" w:eastAsia="仿宋_GB2312" w:cs="宋体"/>
          <w:color w:val="000000"/>
          <w:sz w:val="32"/>
          <w:szCs w:val="32"/>
        </w:rPr>
        <w:t>3年</w:t>
      </w: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日（含）之后的企业可参加初创企业组比赛，其他企业参加成长企业组比赛。</w:t>
      </w:r>
    </w:p>
    <w:p>
      <w:pPr>
        <w:shd w:val="clear" w:color="auto" w:fill="FFFFFF"/>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宋体"/>
          <w:color w:val="000000"/>
          <w:sz w:val="32"/>
          <w:szCs w:val="32"/>
        </w:rPr>
        <w:t>5</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在往届大赛全国总决赛或全国行业总决赛中获得一、二、三名或一、二、三等奖的企业不参加本届大赛；在往届青岛赛区获得一、二、三等奖的企业（非同一项目）可报名参赛。</w:t>
      </w:r>
    </w:p>
    <w:p>
      <w:pPr>
        <w:adjustRightInd w:val="0"/>
        <w:snapToGrid w:val="0"/>
        <w:spacing w:line="560" w:lineRule="exact"/>
        <w:ind w:firstLine="640" w:firstLineChars="200"/>
        <w:rPr>
          <w:rFonts w:ascii="楷体_GB2312" w:hAnsi="宋体" w:eastAsia="楷体_GB2312" w:cs="仿宋_GB2312"/>
          <w:color w:val="000000"/>
          <w:sz w:val="32"/>
          <w:szCs w:val="32"/>
        </w:rPr>
      </w:pPr>
      <w:r>
        <w:rPr>
          <w:rFonts w:hint="eastAsia" w:ascii="楷体_GB2312" w:hAnsi="宋体" w:eastAsia="楷体_GB2312" w:cs="仿宋_GB2312"/>
          <w:color w:val="000000"/>
          <w:sz w:val="32"/>
          <w:szCs w:val="32"/>
        </w:rPr>
        <w:t>（二）市外赛区</w:t>
      </w:r>
    </w:p>
    <w:p>
      <w:pPr>
        <w:spacing w:line="56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设立京津冀、长三角两个站点，充分链接该区域及周边优质科创资源，参赛企业符合青岛市重点产业领域，有意向落地青岛、且符合以下条件：</w:t>
      </w:r>
    </w:p>
    <w:p>
      <w:pPr>
        <w:spacing w:line="560" w:lineRule="exact"/>
        <w:ind w:firstLine="645"/>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企业具有创新能力和高成长潜力，主要从事高新技术产品研发、制造、服务等业务，拥有知识产权且无产权纠纷。</w:t>
      </w:r>
    </w:p>
    <w:p>
      <w:pPr>
        <w:shd w:val="clear" w:color="auto" w:fill="FFFFFF"/>
        <w:spacing w:line="560" w:lineRule="exact"/>
        <w:ind w:firstLine="640" w:firstLineChars="200"/>
        <w:jc w:val="left"/>
        <w:rPr>
          <w:rFonts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企业经营规范、社会信誉良好、无不良记录。</w:t>
      </w:r>
    </w:p>
    <w:p>
      <w:pPr>
        <w:adjustRightInd w:val="0"/>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六、大赛流程</w:t>
      </w:r>
    </w:p>
    <w:p>
      <w:pPr>
        <w:snapToGrid w:val="0"/>
        <w:spacing w:line="560" w:lineRule="exact"/>
        <w:ind w:firstLine="640" w:firstLineChars="200"/>
        <w:rPr>
          <w:rFonts w:ascii="仿宋_GB2312" w:hAnsi="宋体" w:eastAsia="仿宋_GB2312"/>
          <w:color w:val="000000"/>
          <w:sz w:val="32"/>
          <w:szCs w:val="32"/>
        </w:rPr>
      </w:pPr>
      <w:r>
        <w:rPr>
          <w:rFonts w:hint="eastAsia" w:ascii="仿宋_GB2312" w:hAnsi="微软雅黑" w:eastAsia="仿宋_GB2312" w:cs="仿宋_GB2312"/>
          <w:color w:val="000000"/>
          <w:sz w:val="32"/>
          <w:szCs w:val="32"/>
        </w:rPr>
        <w:t>青岛赛区按照“青岛赛区报名</w:t>
      </w:r>
      <w:r>
        <w:rPr>
          <w:rFonts w:ascii="仿宋_GB2312" w:hAnsi="微软雅黑" w:eastAsia="仿宋_GB2312" w:cs="仿宋_GB2312"/>
          <w:color w:val="000000"/>
          <w:sz w:val="32"/>
          <w:szCs w:val="32"/>
        </w:rPr>
        <w:t>-</w:t>
      </w:r>
      <w:r>
        <w:rPr>
          <w:rFonts w:hint="eastAsia" w:ascii="仿宋_GB2312" w:hAnsi="微软雅黑" w:eastAsia="仿宋_GB2312" w:cs="仿宋_GB2312"/>
          <w:color w:val="000000"/>
          <w:sz w:val="32"/>
          <w:szCs w:val="32"/>
        </w:rPr>
        <w:t>资</w:t>
      </w:r>
      <w:r>
        <w:rPr>
          <w:rFonts w:hint="eastAsia" w:ascii="仿宋_GB2312" w:hAnsi="宋体" w:eastAsia="仿宋_GB2312" w:cs="仿宋_GB2312"/>
          <w:color w:val="000000"/>
          <w:sz w:val="32"/>
          <w:szCs w:val="32"/>
        </w:rPr>
        <w:t>格确认</w:t>
      </w:r>
      <w:r>
        <w:rPr>
          <w:rFonts w:ascii="仿宋_GB2312" w:hAnsi="宋体" w:eastAsia="仿宋_GB2312" w:cs="仿宋_GB2312"/>
          <w:color w:val="000000"/>
          <w:sz w:val="32"/>
          <w:szCs w:val="32"/>
        </w:rPr>
        <w:t>-</w:t>
      </w:r>
      <w:r>
        <w:rPr>
          <w:rFonts w:hint="eastAsia" w:ascii="仿宋_GB2312" w:hAnsi="宋体" w:eastAsia="仿宋_GB2312" w:cs="仿宋_GB2312"/>
          <w:color w:val="000000"/>
          <w:sz w:val="32"/>
          <w:szCs w:val="32"/>
        </w:rPr>
        <w:t>初赛</w:t>
      </w:r>
      <w:r>
        <w:rPr>
          <w:rFonts w:ascii="仿宋_GB2312" w:hAnsi="宋体" w:eastAsia="仿宋_GB2312" w:cs="仿宋_GB2312"/>
          <w:color w:val="000000"/>
          <w:sz w:val="32"/>
          <w:szCs w:val="32"/>
        </w:rPr>
        <w:t>-</w:t>
      </w:r>
      <w:r>
        <w:rPr>
          <w:rFonts w:hint="eastAsia" w:ascii="仿宋_GB2312" w:hAnsi="宋体" w:eastAsia="仿宋_GB2312" w:cs="仿宋_GB2312"/>
          <w:color w:val="000000"/>
          <w:sz w:val="32"/>
          <w:szCs w:val="32"/>
        </w:rPr>
        <w:t>决赛</w:t>
      </w:r>
      <w:r>
        <w:rPr>
          <w:rFonts w:ascii="仿宋_GB2312" w:hAnsi="宋体" w:eastAsia="仿宋_GB2312" w:cs="仿宋_GB2312"/>
          <w:color w:val="000000"/>
          <w:sz w:val="32"/>
          <w:szCs w:val="32"/>
        </w:rPr>
        <w:t>-</w:t>
      </w:r>
      <w:r>
        <w:rPr>
          <w:rFonts w:hint="eastAsia" w:ascii="仿宋_GB2312" w:hAnsi="宋体" w:eastAsia="仿宋_GB2312" w:cs="仿宋_GB2312"/>
          <w:color w:val="000000"/>
          <w:sz w:val="32"/>
          <w:szCs w:val="32"/>
        </w:rPr>
        <w:t>获奖企业尽职调查</w:t>
      </w:r>
      <w:r>
        <w:rPr>
          <w:rFonts w:ascii="仿宋_GB2312" w:hAnsi="宋体" w:eastAsia="仿宋_GB2312" w:cs="仿宋_GB2312"/>
          <w:color w:val="000000"/>
          <w:sz w:val="32"/>
          <w:szCs w:val="32"/>
        </w:rPr>
        <w:t>-</w:t>
      </w:r>
      <w:r>
        <w:rPr>
          <w:rFonts w:hint="eastAsia" w:ascii="仿宋_GB2312" w:hAnsi="宋体" w:eastAsia="仿宋_GB2312" w:cs="仿宋_GB2312"/>
          <w:color w:val="000000"/>
          <w:sz w:val="32"/>
          <w:szCs w:val="32"/>
        </w:rPr>
        <w:t>推荐晋级全国赛”程序进行。</w:t>
      </w:r>
    </w:p>
    <w:p>
      <w:pPr>
        <w:autoSpaceDE w:val="0"/>
        <w:autoSpaceDN w:val="0"/>
        <w:spacing w:line="560" w:lineRule="exact"/>
        <w:ind w:firstLine="640" w:firstLineChars="200"/>
        <w:rPr>
          <w:rFonts w:ascii="仿宋_GB2312" w:hAnsi="微软雅黑" w:eastAsia="仿宋_GB2312"/>
          <w:color w:val="000000"/>
          <w:kern w:val="0"/>
          <w:sz w:val="32"/>
          <w:szCs w:val="32"/>
          <w:lang w:val="zh-CN"/>
        </w:rPr>
      </w:pPr>
      <w:r>
        <w:rPr>
          <w:rFonts w:hint="eastAsia" w:ascii="仿宋_GB2312" w:hAnsi="微软雅黑" w:eastAsia="仿宋_GB2312" w:cs="仿宋_GB2312"/>
          <w:kern w:val="0"/>
          <w:sz w:val="32"/>
          <w:szCs w:val="32"/>
        </w:rPr>
        <w:t>市外</w:t>
      </w:r>
      <w:r>
        <w:rPr>
          <w:rFonts w:hint="eastAsia" w:ascii="仿宋_GB2312" w:hAnsi="微软雅黑" w:eastAsia="仿宋_GB2312" w:cs="仿宋_GB2312"/>
          <w:color w:val="000000"/>
          <w:kern w:val="0"/>
          <w:sz w:val="32"/>
          <w:szCs w:val="32"/>
          <w:lang w:val="zh-CN"/>
        </w:rPr>
        <w:t>赛区</w:t>
      </w:r>
      <w:r>
        <w:rPr>
          <w:rFonts w:hint="eastAsia" w:ascii="仿宋_GB2312" w:hAnsi="宋体" w:eastAsia="仿宋_GB2312"/>
          <w:color w:val="000000"/>
          <w:kern w:val="0"/>
          <w:sz w:val="32"/>
          <w:szCs w:val="32"/>
          <w:lang w:val="zh-CN"/>
        </w:rPr>
        <w:t>按照“</w:t>
      </w:r>
      <w:r>
        <w:rPr>
          <w:rFonts w:hint="eastAsia" w:ascii="仿宋_GB2312" w:hAnsi="宋体" w:eastAsia="仿宋_GB2312"/>
          <w:color w:val="000000"/>
          <w:kern w:val="0"/>
          <w:sz w:val="32"/>
          <w:szCs w:val="32"/>
        </w:rPr>
        <w:t>市外赛区</w:t>
      </w:r>
      <w:r>
        <w:rPr>
          <w:rFonts w:hint="eastAsia" w:ascii="仿宋_GB2312" w:hAnsi="宋体" w:eastAsia="仿宋_GB2312"/>
          <w:color w:val="000000"/>
          <w:kern w:val="0"/>
          <w:sz w:val="32"/>
          <w:szCs w:val="32"/>
          <w:lang w:val="zh-CN"/>
        </w:rPr>
        <w:t>报名</w:t>
      </w:r>
      <w:r>
        <w:rPr>
          <w:rFonts w:ascii="仿宋_GB2312" w:hAnsi="宋体" w:eastAsia="仿宋_GB2312"/>
          <w:color w:val="000000"/>
          <w:kern w:val="0"/>
          <w:sz w:val="32"/>
          <w:szCs w:val="32"/>
          <w:lang w:val="zh-CN"/>
        </w:rPr>
        <w:t>-</w:t>
      </w:r>
      <w:r>
        <w:rPr>
          <w:rFonts w:hint="eastAsia" w:ascii="仿宋_GB2312" w:hAnsi="宋体" w:eastAsia="仿宋_GB2312"/>
          <w:color w:val="000000"/>
          <w:kern w:val="0"/>
          <w:sz w:val="32"/>
          <w:szCs w:val="32"/>
          <w:lang w:val="zh-CN"/>
        </w:rPr>
        <w:t>资格确认</w:t>
      </w:r>
      <w:r>
        <w:rPr>
          <w:rFonts w:ascii="仿宋_GB2312" w:hAnsi="宋体" w:eastAsia="仿宋_GB2312"/>
          <w:color w:val="000000"/>
          <w:kern w:val="0"/>
          <w:sz w:val="32"/>
          <w:szCs w:val="32"/>
          <w:lang w:val="zh-CN"/>
        </w:rPr>
        <w:t>-</w:t>
      </w:r>
      <w:r>
        <w:rPr>
          <w:rFonts w:hint="eastAsia" w:ascii="仿宋_GB2312" w:hAnsi="宋体" w:eastAsia="仿宋_GB2312"/>
          <w:color w:val="000000"/>
          <w:kern w:val="0"/>
          <w:sz w:val="32"/>
          <w:szCs w:val="32"/>
          <w:lang w:val="zh-CN"/>
        </w:rPr>
        <w:t>初赛</w:t>
      </w:r>
      <w:r>
        <w:rPr>
          <w:rFonts w:ascii="仿宋_GB2312" w:hAnsi="宋体" w:eastAsia="仿宋_GB2312"/>
          <w:color w:val="000000"/>
          <w:kern w:val="0"/>
          <w:sz w:val="32"/>
          <w:szCs w:val="32"/>
          <w:lang w:val="zh-CN"/>
        </w:rPr>
        <w:t>-</w:t>
      </w:r>
      <w:r>
        <w:rPr>
          <w:rFonts w:hint="eastAsia" w:ascii="仿宋_GB2312" w:hAnsi="宋体" w:eastAsia="仿宋_GB2312"/>
          <w:color w:val="000000"/>
          <w:kern w:val="0"/>
          <w:sz w:val="32"/>
          <w:szCs w:val="32"/>
        </w:rPr>
        <w:t>决赛</w:t>
      </w:r>
      <w:r>
        <w:rPr>
          <w:rFonts w:ascii="仿宋_GB2312" w:hAnsi="宋体" w:eastAsia="仿宋_GB2312"/>
          <w:color w:val="000000"/>
          <w:kern w:val="0"/>
          <w:sz w:val="32"/>
          <w:szCs w:val="32"/>
          <w:lang w:val="zh-CN"/>
        </w:rPr>
        <w:t>-</w:t>
      </w:r>
      <w:r>
        <w:rPr>
          <w:rFonts w:hint="eastAsia" w:ascii="仿宋_GB2312" w:hAnsi="宋体" w:eastAsia="仿宋_GB2312"/>
          <w:color w:val="000000"/>
          <w:kern w:val="0"/>
          <w:sz w:val="32"/>
          <w:szCs w:val="32"/>
          <w:lang w:val="zh-CN"/>
        </w:rPr>
        <w:t>获奖企业尽职调查</w:t>
      </w:r>
      <w:r>
        <w:rPr>
          <w:rFonts w:ascii="仿宋_GB2312" w:hAnsi="宋体" w:eastAsia="仿宋_GB2312"/>
          <w:color w:val="000000"/>
          <w:kern w:val="0"/>
          <w:sz w:val="32"/>
          <w:szCs w:val="32"/>
          <w:lang w:val="zh-CN"/>
        </w:rPr>
        <w:t>-</w:t>
      </w:r>
      <w:r>
        <w:rPr>
          <w:rFonts w:hint="eastAsia" w:ascii="仿宋_GB2312" w:hAnsi="宋体" w:eastAsia="仿宋_GB2312"/>
          <w:color w:val="000000"/>
          <w:kern w:val="0"/>
          <w:sz w:val="32"/>
          <w:szCs w:val="32"/>
          <w:lang w:val="zh-CN"/>
        </w:rPr>
        <w:t>确定获奖名单</w:t>
      </w:r>
      <w:r>
        <w:rPr>
          <w:rFonts w:hint="eastAsia" w:ascii="仿宋_GB2312" w:hAnsi="微软雅黑" w:eastAsia="仿宋_GB2312"/>
          <w:color w:val="000000"/>
          <w:kern w:val="0"/>
          <w:sz w:val="32"/>
          <w:szCs w:val="32"/>
          <w:lang w:val="zh-CN"/>
        </w:rPr>
        <w:t>”程序进行。</w:t>
      </w:r>
    </w:p>
    <w:p>
      <w:pPr>
        <w:adjustRightInd w:val="0"/>
        <w:snapToGrid w:val="0"/>
        <w:spacing w:line="560" w:lineRule="exact"/>
        <w:ind w:firstLine="640" w:firstLineChars="200"/>
        <w:rPr>
          <w:rFonts w:ascii="楷体_GB2312" w:hAnsi="微软雅黑" w:eastAsia="楷体_GB2312"/>
          <w:color w:val="000000"/>
          <w:sz w:val="32"/>
          <w:szCs w:val="32"/>
        </w:rPr>
      </w:pPr>
      <w:r>
        <w:rPr>
          <w:rFonts w:hint="eastAsia" w:ascii="楷体_GB2312" w:eastAsia="楷体_GB2312"/>
          <w:color w:val="000000"/>
          <w:sz w:val="32"/>
          <w:szCs w:val="32"/>
        </w:rPr>
        <w:t>（一）</w:t>
      </w:r>
      <w:r>
        <w:rPr>
          <w:rFonts w:hint="eastAsia" w:ascii="楷体_GB2312" w:hAnsi="微软雅黑" w:eastAsia="楷体_GB2312" w:cs="楷体_GB2312"/>
          <w:color w:val="000000"/>
          <w:sz w:val="32"/>
          <w:szCs w:val="32"/>
        </w:rPr>
        <w:t>报名参赛</w:t>
      </w:r>
    </w:p>
    <w:p>
      <w:pPr>
        <w:adjustRightInd w:val="0"/>
        <w:snapToGrid w:val="0"/>
        <w:spacing w:line="560" w:lineRule="exact"/>
        <w:ind w:firstLine="640" w:firstLineChars="200"/>
        <w:rPr>
          <w:rFonts w:ascii="仿宋_GB2312" w:hAnsi="微软雅黑" w:eastAsia="仿宋_GB2312" w:cs="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青岛赛区报名方式。</w:t>
      </w:r>
      <w:r>
        <w:rPr>
          <w:rFonts w:hint="eastAsia" w:ascii="仿宋_GB2312" w:hAnsi="微软雅黑" w:eastAsia="仿宋_GB2312" w:cs="仿宋_GB2312"/>
          <w:color w:val="000000"/>
          <w:sz w:val="32"/>
          <w:szCs w:val="32"/>
        </w:rPr>
        <w:t>自评符合参赛条件的企业自愿登录中国创新创业大赛官网（</w:t>
      </w:r>
      <w:r>
        <w:rPr>
          <w:rFonts w:ascii="仿宋_GB2312" w:hAnsi="微软雅黑" w:eastAsia="仿宋_GB2312" w:cs="仿宋_GB2312"/>
          <w:color w:val="000000"/>
          <w:sz w:val="32"/>
          <w:szCs w:val="32"/>
        </w:rPr>
        <w:t>www.cxcyds.com</w:t>
      </w:r>
      <w:r>
        <w:rPr>
          <w:rFonts w:hint="eastAsia" w:ascii="仿宋_GB2312" w:hAnsi="微软雅黑" w:eastAsia="仿宋_GB2312" w:cs="仿宋_GB2312"/>
          <w:color w:val="000000"/>
          <w:sz w:val="32"/>
          <w:szCs w:val="32"/>
        </w:rPr>
        <w:t>）注册报名。报名企业在进行注册和身份认证后，应提交完整报名材料，并对所填信息的准确性和真实性负责，参赛材料提交后不得修改（请妥善保管系统帐号及密码）。大赛官网是报名参赛的唯一渠道，其他报名渠道均无效。</w:t>
      </w:r>
    </w:p>
    <w:p>
      <w:pPr>
        <w:adjustRightInd w:val="0"/>
        <w:snapToGrid w:val="0"/>
        <w:spacing w:line="560" w:lineRule="exact"/>
        <w:ind w:firstLine="640" w:firstLineChars="200"/>
        <w:rPr>
          <w:rFonts w:ascii="仿宋_GB2312" w:eastAsia="仿宋_GB2312"/>
          <w:b/>
          <w:bCs/>
          <w:color w:val="000000"/>
          <w:sz w:val="32"/>
          <w:szCs w:val="32"/>
        </w:rPr>
      </w:pPr>
      <w:r>
        <w:rPr>
          <w:rFonts w:hint="eastAsia" w:ascii="仿宋_GB2312" w:eastAsia="仿宋_GB2312"/>
          <w:b/>
          <w:bCs/>
          <w:color w:val="000000"/>
          <w:sz w:val="32"/>
          <w:szCs w:val="32"/>
        </w:rPr>
        <w:t>注册截止时间：</w:t>
      </w:r>
      <w:r>
        <w:rPr>
          <w:rFonts w:ascii="仿宋_GB2312" w:eastAsia="仿宋_GB2312"/>
          <w:b/>
          <w:bCs/>
          <w:color w:val="000000"/>
          <w:sz w:val="32"/>
          <w:szCs w:val="32"/>
        </w:rPr>
        <w:t>202</w:t>
      </w:r>
      <w:r>
        <w:rPr>
          <w:rFonts w:hint="eastAsia" w:ascii="仿宋_GB2312" w:eastAsia="仿宋_GB2312"/>
          <w:b/>
          <w:bCs/>
          <w:color w:val="000000"/>
          <w:sz w:val="32"/>
          <w:szCs w:val="32"/>
        </w:rPr>
        <w:t>4年7月15日</w:t>
      </w:r>
    </w:p>
    <w:p>
      <w:pPr>
        <w:adjustRightInd w:val="0"/>
        <w:snapToGrid w:val="0"/>
        <w:spacing w:line="560" w:lineRule="exact"/>
        <w:ind w:firstLine="640" w:firstLineChars="200"/>
        <w:rPr>
          <w:rFonts w:ascii="仿宋_GB2312" w:eastAsia="仿宋_GB2312"/>
          <w:b/>
          <w:bCs/>
          <w:color w:val="000000"/>
          <w:sz w:val="32"/>
          <w:szCs w:val="32"/>
        </w:rPr>
      </w:pPr>
      <w:r>
        <w:rPr>
          <w:rFonts w:hint="eastAsia" w:ascii="仿宋_GB2312" w:eastAsia="仿宋_GB2312"/>
          <w:b/>
          <w:bCs/>
          <w:color w:val="000000"/>
          <w:sz w:val="32"/>
          <w:szCs w:val="32"/>
        </w:rPr>
        <w:t>报名截止时间：</w:t>
      </w:r>
      <w:r>
        <w:rPr>
          <w:rFonts w:ascii="仿宋_GB2312" w:eastAsia="仿宋_GB2312"/>
          <w:b/>
          <w:bCs/>
          <w:color w:val="000000"/>
          <w:sz w:val="32"/>
          <w:szCs w:val="32"/>
        </w:rPr>
        <w:t>202</w:t>
      </w:r>
      <w:r>
        <w:rPr>
          <w:rFonts w:hint="eastAsia" w:ascii="仿宋_GB2312" w:eastAsia="仿宋_GB2312"/>
          <w:b/>
          <w:bCs/>
          <w:color w:val="000000"/>
          <w:sz w:val="32"/>
          <w:szCs w:val="32"/>
        </w:rPr>
        <w:t>4年7月20日</w:t>
      </w:r>
    </w:p>
    <w:p>
      <w:pPr>
        <w:spacing w:line="560" w:lineRule="exact"/>
        <w:ind w:firstLine="640" w:firstLineChars="200"/>
        <w:rPr>
          <w:rFonts w:ascii="仿宋_GB2312" w:hAnsi="仿宋_GB2312" w:eastAsia="仿宋_GB2312"/>
          <w:kern w:val="0"/>
          <w:sz w:val="32"/>
          <w:szCs w:val="32"/>
          <w:lang w:val="zh-CN"/>
        </w:rPr>
      </w:pPr>
      <w:r>
        <w:rPr>
          <w:rFonts w:ascii="仿宋_GB2312" w:hAnsi="仿宋_GB2312" w:eastAsia="仿宋_GB2312"/>
          <w:b/>
          <w:bCs/>
          <w:color w:val="000000"/>
          <w:kern w:val="0"/>
          <w:sz w:val="32"/>
          <w:szCs w:val="32"/>
        </w:rPr>
        <w:t>2.</w:t>
      </w:r>
      <w:r>
        <w:rPr>
          <w:rFonts w:hint="eastAsia" w:ascii="仿宋_GB2312" w:hAnsi="微软雅黑" w:eastAsia="仿宋_GB2312" w:cs="仿宋_GB2312"/>
          <w:b/>
          <w:bCs/>
          <w:kern w:val="0"/>
          <w:sz w:val="32"/>
          <w:szCs w:val="32"/>
        </w:rPr>
        <w:t>市外赛区</w:t>
      </w:r>
      <w:r>
        <w:rPr>
          <w:rFonts w:hint="eastAsia" w:ascii="仿宋_GB2312" w:hAnsi="仿宋_GB2312" w:eastAsia="仿宋_GB2312"/>
          <w:b/>
          <w:bCs/>
          <w:color w:val="000000"/>
          <w:kern w:val="0"/>
          <w:sz w:val="32"/>
          <w:szCs w:val="32"/>
        </w:rPr>
        <w:t>报名方式。</w:t>
      </w:r>
      <w:r>
        <w:rPr>
          <w:rFonts w:hint="eastAsia" w:ascii="仿宋_GB2312" w:hAnsi="微软雅黑" w:eastAsia="仿宋_GB2312"/>
          <w:color w:val="000000"/>
          <w:kern w:val="0"/>
          <w:sz w:val="32"/>
          <w:szCs w:val="32"/>
          <w:lang w:val="zh-CN"/>
        </w:rPr>
        <w:t>自评符合参赛条件的企业自愿将企业报名表</w:t>
      </w:r>
      <w:r>
        <w:rPr>
          <w:rFonts w:hint="eastAsia" w:ascii="仿宋_GB2312" w:hAnsi="微软雅黑" w:eastAsia="仿宋_GB2312"/>
          <w:color w:val="000000"/>
          <w:kern w:val="0"/>
          <w:sz w:val="32"/>
          <w:szCs w:val="32"/>
        </w:rPr>
        <w:t>（</w:t>
      </w:r>
      <w:r>
        <w:rPr>
          <w:rFonts w:hint="eastAsia" w:ascii="仿宋_GB2312" w:hAnsi="微软雅黑" w:eastAsia="仿宋_GB2312"/>
          <w:color w:val="000000"/>
          <w:kern w:val="0"/>
          <w:sz w:val="32"/>
          <w:szCs w:val="32"/>
          <w:lang w:val="zh-CN"/>
        </w:rPr>
        <w:t>附件</w:t>
      </w:r>
      <w:r>
        <w:rPr>
          <w:rFonts w:hint="eastAsia" w:ascii="仿宋_GB2312" w:hAnsi="微软雅黑" w:eastAsia="仿宋_GB2312"/>
          <w:color w:val="000000"/>
          <w:kern w:val="0"/>
          <w:sz w:val="32"/>
          <w:szCs w:val="32"/>
        </w:rPr>
        <w:t>）</w:t>
      </w:r>
      <w:r>
        <w:rPr>
          <w:rFonts w:hint="eastAsia" w:ascii="仿宋_GB2312" w:hAnsi="微软雅黑" w:eastAsia="仿宋_GB2312"/>
          <w:color w:val="000000"/>
          <w:kern w:val="0"/>
          <w:sz w:val="32"/>
          <w:szCs w:val="32"/>
          <w:lang w:val="zh-CN"/>
        </w:rPr>
        <w:t>统一发送到市外赛区组委会官方邮箱</w:t>
      </w:r>
      <w:r>
        <w:rPr>
          <w:rFonts w:hint="eastAsia" w:ascii="仿宋_GB2312" w:hAnsi="微软雅黑" w:eastAsia="仿宋_GB2312"/>
          <w:color w:val="000000"/>
          <w:kern w:val="0"/>
          <w:sz w:val="32"/>
          <w:szCs w:val="32"/>
        </w:rPr>
        <w:t>（cxcyds-qdlz@aliyun.com）进行</w:t>
      </w:r>
      <w:r>
        <w:rPr>
          <w:rFonts w:hint="eastAsia" w:ascii="仿宋_GB2312" w:hAnsi="微软雅黑" w:eastAsia="仿宋_GB2312"/>
          <w:color w:val="000000"/>
          <w:kern w:val="0"/>
          <w:sz w:val="32"/>
          <w:szCs w:val="32"/>
          <w:lang w:val="zh-CN"/>
        </w:rPr>
        <w:t>报名。报名企业应提交完整报名材料，并对所填信息的准确性和真实性负责，参赛材料提交后不得修改。市外赛区组委会官方邮箱是报名参赛的唯一渠道，其他报名渠道无效，报名时间以邮箱系统时间为准。</w:t>
      </w:r>
    </w:p>
    <w:p>
      <w:pPr>
        <w:snapToGrid w:val="0"/>
        <w:spacing w:line="560" w:lineRule="exact"/>
        <w:ind w:firstLine="640" w:firstLineChars="200"/>
      </w:pPr>
      <w:r>
        <w:rPr>
          <w:rFonts w:hint="eastAsia" w:ascii="仿宋_GB2312" w:eastAsia="仿宋_GB2312" w:cs="仿宋_GB2312"/>
          <w:b/>
          <w:bCs/>
          <w:color w:val="000000"/>
          <w:sz w:val="32"/>
          <w:szCs w:val="32"/>
        </w:rPr>
        <w:t>报名截止时间：</w:t>
      </w:r>
      <w:r>
        <w:rPr>
          <w:rFonts w:ascii="仿宋_GB2312" w:eastAsia="仿宋_GB2312" w:cs="仿宋_GB2312"/>
          <w:b/>
          <w:bCs/>
          <w:color w:val="000000"/>
          <w:sz w:val="32"/>
          <w:szCs w:val="32"/>
        </w:rPr>
        <w:t>202</w:t>
      </w:r>
      <w:r>
        <w:rPr>
          <w:rFonts w:hint="eastAsia" w:ascii="仿宋_GB2312" w:eastAsia="仿宋_GB2312" w:cs="仿宋_GB2312"/>
          <w:b/>
          <w:bCs/>
          <w:color w:val="000000"/>
          <w:sz w:val="32"/>
          <w:szCs w:val="32"/>
        </w:rPr>
        <w:t>4年8月10日</w:t>
      </w:r>
    </w:p>
    <w:p>
      <w:pPr>
        <w:adjustRightInd w:val="0"/>
        <w:snapToGrid w:val="0"/>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（二）参赛资格确认</w:t>
      </w:r>
    </w:p>
    <w:p>
      <w:pPr>
        <w:snapToGrid w:val="0"/>
        <w:spacing w:line="560" w:lineRule="exact"/>
        <w:ind w:firstLine="640" w:firstLineChars="200"/>
        <w:rPr>
          <w:rFonts w:ascii="仿宋_GB2312" w:hAnsi="微软雅黑" w:eastAsia="仿宋_GB2312"/>
          <w:color w:val="000000"/>
          <w:sz w:val="32"/>
          <w:szCs w:val="32"/>
        </w:rPr>
      </w:pPr>
      <w:r>
        <w:rPr>
          <w:rFonts w:hint="eastAsia" w:ascii="仿宋_GB2312" w:hAnsi="微软雅黑" w:eastAsia="仿宋_GB2312" w:cs="仿宋_GB2312"/>
          <w:color w:val="000000"/>
          <w:sz w:val="32"/>
          <w:szCs w:val="32"/>
        </w:rPr>
        <w:t>报名截止后，大赛组委会将按照大赛确定的参赛条件要求，对各赛区报名项目分别进行确认，符合参赛条件的企业方可参赛。</w:t>
      </w:r>
    </w:p>
    <w:p>
      <w:pPr>
        <w:spacing w:line="560" w:lineRule="exact"/>
        <w:ind w:firstLine="640" w:firstLineChars="200"/>
        <w:rPr>
          <w:rFonts w:ascii="仿宋_GB2312" w:hAnsi="Times New Roman" w:eastAsia="仿宋_GB2312"/>
          <w:b/>
          <w:bCs/>
          <w:color w:val="000000"/>
          <w:kern w:val="0"/>
          <w:sz w:val="32"/>
          <w:szCs w:val="32"/>
        </w:rPr>
      </w:pPr>
      <w:r>
        <w:rPr>
          <w:rFonts w:hint="eastAsia" w:ascii="仿宋_GB2312" w:hAnsi="Times New Roman" w:eastAsia="仿宋_GB2312"/>
          <w:b/>
          <w:bCs/>
          <w:color w:val="000000"/>
          <w:kern w:val="0"/>
          <w:sz w:val="32"/>
          <w:szCs w:val="32"/>
        </w:rPr>
        <w:t>青岛赛区截止时间：</w:t>
      </w:r>
      <w:r>
        <w:rPr>
          <w:rFonts w:ascii="仿宋_GB2312" w:hAnsi="Times New Roman" w:eastAsia="仿宋_GB2312"/>
          <w:b/>
          <w:bCs/>
          <w:color w:val="000000"/>
          <w:kern w:val="0"/>
          <w:sz w:val="32"/>
          <w:szCs w:val="32"/>
        </w:rPr>
        <w:t>202</w:t>
      </w:r>
      <w:r>
        <w:rPr>
          <w:rFonts w:hint="eastAsia" w:ascii="仿宋_GB2312" w:hAnsi="Times New Roman" w:eastAsia="仿宋_GB2312"/>
          <w:b/>
          <w:bCs/>
          <w:color w:val="000000"/>
          <w:kern w:val="0"/>
          <w:sz w:val="32"/>
          <w:szCs w:val="32"/>
        </w:rPr>
        <w:t>4年7月</w:t>
      </w:r>
      <w:r>
        <w:rPr>
          <w:rFonts w:ascii="仿宋_GB2312" w:hAnsi="Times New Roman" w:eastAsia="仿宋_GB2312"/>
          <w:b/>
          <w:bCs/>
          <w:color w:val="000000"/>
          <w:kern w:val="0"/>
          <w:sz w:val="32"/>
          <w:szCs w:val="32"/>
        </w:rPr>
        <w:t>30</w:t>
      </w:r>
      <w:r>
        <w:rPr>
          <w:rFonts w:hint="eastAsia" w:ascii="仿宋_GB2312" w:hAnsi="Times New Roman" w:eastAsia="仿宋_GB2312"/>
          <w:b/>
          <w:bCs/>
          <w:color w:val="000000"/>
          <w:kern w:val="0"/>
          <w:sz w:val="32"/>
          <w:szCs w:val="32"/>
        </w:rPr>
        <w:t>日</w:t>
      </w:r>
    </w:p>
    <w:p>
      <w:pPr>
        <w:spacing w:line="560" w:lineRule="exact"/>
        <w:ind w:firstLine="640" w:firstLineChars="200"/>
        <w:rPr>
          <w:rFonts w:ascii="仿宋_GB2312" w:hAnsi="Times New Roman" w:eastAsia="仿宋_GB2312"/>
          <w:b/>
          <w:bCs/>
          <w:color w:val="000000"/>
          <w:kern w:val="0"/>
          <w:sz w:val="32"/>
          <w:szCs w:val="32"/>
        </w:rPr>
      </w:pPr>
      <w:r>
        <w:rPr>
          <w:rFonts w:hint="eastAsia" w:ascii="仿宋_GB2312" w:hAnsi="微软雅黑" w:eastAsia="仿宋_GB2312" w:cs="仿宋_GB2312"/>
          <w:b/>
          <w:bCs/>
          <w:kern w:val="0"/>
          <w:sz w:val="32"/>
          <w:szCs w:val="32"/>
        </w:rPr>
        <w:t>市外</w:t>
      </w:r>
      <w:r>
        <w:rPr>
          <w:rFonts w:ascii="仿宋_GB2312" w:hAnsi="微软雅黑" w:eastAsia="仿宋_GB2312" w:cs="仿宋_GB2312"/>
          <w:b/>
          <w:bCs/>
          <w:kern w:val="0"/>
          <w:sz w:val="32"/>
          <w:szCs w:val="32"/>
        </w:rPr>
        <w:t>赛区</w:t>
      </w:r>
      <w:r>
        <w:rPr>
          <w:rFonts w:hint="eastAsia" w:ascii="仿宋_GB2312" w:hAnsi="Times New Roman" w:eastAsia="仿宋_GB2312"/>
          <w:b/>
          <w:bCs/>
          <w:color w:val="000000"/>
          <w:kern w:val="0"/>
          <w:sz w:val="32"/>
          <w:szCs w:val="32"/>
        </w:rPr>
        <w:t>截止时间：</w:t>
      </w:r>
      <w:r>
        <w:rPr>
          <w:rFonts w:ascii="仿宋_GB2312" w:hAnsi="Times New Roman" w:eastAsia="仿宋_GB2312"/>
          <w:b/>
          <w:bCs/>
          <w:color w:val="000000"/>
          <w:kern w:val="0"/>
          <w:sz w:val="32"/>
          <w:szCs w:val="32"/>
        </w:rPr>
        <w:t>202</w:t>
      </w:r>
      <w:r>
        <w:rPr>
          <w:rFonts w:hint="eastAsia" w:ascii="仿宋_GB2312" w:hAnsi="Times New Roman" w:eastAsia="仿宋_GB2312"/>
          <w:b/>
          <w:bCs/>
          <w:color w:val="000000"/>
          <w:kern w:val="0"/>
          <w:sz w:val="32"/>
          <w:szCs w:val="32"/>
        </w:rPr>
        <w:t>4年8月20日</w:t>
      </w:r>
    </w:p>
    <w:p>
      <w:pPr>
        <w:spacing w:line="560" w:lineRule="exact"/>
        <w:ind w:firstLine="640" w:firstLineChars="200"/>
        <w:rPr>
          <w:rFonts w:ascii="仿宋_GB2312" w:hAnsi="仿宋_GB2312" w:eastAsia="仿宋_GB2312"/>
          <w:b/>
          <w:bCs/>
          <w:color w:val="000000"/>
          <w:kern w:val="0"/>
          <w:sz w:val="32"/>
          <w:szCs w:val="32"/>
          <w:lang w:val="zh-CN"/>
        </w:rPr>
      </w:pPr>
      <w:r>
        <w:rPr>
          <w:rFonts w:hint="eastAsia" w:ascii="楷体_GB2312" w:hAnsi="仿宋_GB2312" w:eastAsia="楷体_GB2312"/>
          <w:color w:val="000000"/>
          <w:kern w:val="0"/>
          <w:sz w:val="32"/>
          <w:szCs w:val="32"/>
          <w:lang w:val="zh-CN"/>
        </w:rPr>
        <w:t>（三）比赛活动安排</w:t>
      </w:r>
    </w:p>
    <w:p>
      <w:pPr>
        <w:snapToGrid w:val="0"/>
        <w:spacing w:line="560" w:lineRule="exact"/>
        <w:ind w:firstLine="640" w:firstLineChars="20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青岛赛区分初赛、决赛两个阶段，按照第十三届中国创新创业大赛确定的</w:t>
      </w:r>
      <w:r>
        <w:rPr>
          <w:rFonts w:hint="eastAsia" w:ascii="仿宋_GB2312" w:hAnsi="仿宋_GB2312" w:eastAsia="仿宋_GB2312" w:cs="仿宋_GB2312"/>
          <w:sz w:val="32"/>
          <w:szCs w:val="32"/>
        </w:rPr>
        <w:t>新一代信息技术、高端装备制造、新材料、生物医药和新能源、新能源汽车、节能环保</w:t>
      </w:r>
      <w:r>
        <w:rPr>
          <w:rFonts w:hint="eastAsia" w:ascii="仿宋_GB2312" w:eastAsia="仿宋_GB2312" w:cs="仿宋_GB2312"/>
          <w:color w:val="000000"/>
          <w:sz w:val="32"/>
          <w:szCs w:val="32"/>
        </w:rPr>
        <w:t>等5类</w:t>
      </w:r>
      <w:r>
        <w:rPr>
          <w:rFonts w:hint="eastAsia" w:ascii="仿宋_GB2312" w:hAnsi="微软雅黑" w:eastAsia="仿宋_GB2312" w:cs="仿宋_GB2312"/>
          <w:color w:val="000000"/>
          <w:sz w:val="32"/>
          <w:szCs w:val="32"/>
        </w:rPr>
        <w:t>行业方向进行分组。初赛采用网上评审方式，以参赛者提交的商业计划书为准。决赛将采用“线下</w:t>
      </w:r>
      <w:r>
        <w:rPr>
          <w:rFonts w:ascii="仿宋_GB2312" w:hAnsi="微软雅黑" w:eastAsia="仿宋_GB2312" w:cs="仿宋_GB2312"/>
          <w:color w:val="000000"/>
          <w:sz w:val="32"/>
          <w:szCs w:val="32"/>
        </w:rPr>
        <w:t>+</w:t>
      </w:r>
      <w:r>
        <w:rPr>
          <w:rFonts w:hint="eastAsia" w:ascii="仿宋_GB2312" w:hAnsi="微软雅黑" w:eastAsia="仿宋_GB2312" w:cs="仿宋_GB2312"/>
          <w:color w:val="000000"/>
          <w:sz w:val="32"/>
          <w:szCs w:val="32"/>
        </w:rPr>
        <w:t>现场直播”公开路演方式进行，当场亮分，全程录像。</w:t>
      </w:r>
    </w:p>
    <w:p>
      <w:pPr>
        <w:snapToGrid w:val="0"/>
        <w:spacing w:line="560" w:lineRule="exact"/>
        <w:ind w:firstLine="640" w:firstLineChars="200"/>
        <w:rPr>
          <w:rFonts w:ascii="仿宋_GB2312" w:hAnsi="微软雅黑" w:eastAsia="仿宋_GB2312"/>
          <w:color w:val="000000"/>
          <w:sz w:val="32"/>
          <w:szCs w:val="32"/>
        </w:rPr>
      </w:pPr>
      <w:r>
        <w:rPr>
          <w:rFonts w:hint="eastAsia" w:ascii="仿宋_GB2312" w:hAnsi="微软雅黑" w:eastAsia="仿宋_GB2312" w:cs="仿宋_GB2312"/>
          <w:sz w:val="32"/>
          <w:szCs w:val="32"/>
        </w:rPr>
        <w:t>市外</w:t>
      </w:r>
      <w:r>
        <w:rPr>
          <w:rFonts w:hint="eastAsia" w:ascii="仿宋_GB2312" w:hAnsi="微软雅黑" w:eastAsia="仿宋_GB2312" w:cs="仿宋_GB2312"/>
          <w:color w:val="000000"/>
          <w:sz w:val="32"/>
          <w:szCs w:val="32"/>
        </w:rPr>
        <w:t>赛区分初赛、决赛两个阶段。初赛</w:t>
      </w:r>
      <w:r>
        <w:rPr>
          <w:rFonts w:hint="eastAsia" w:ascii="仿宋_GB2312" w:hAnsi="微软雅黑" w:eastAsia="仿宋_GB2312" w:cs="仿宋_GB2312"/>
          <w:sz w:val="32"/>
          <w:szCs w:val="32"/>
        </w:rPr>
        <w:t>设京津冀站点和长三角站点，</w:t>
      </w:r>
      <w:r>
        <w:rPr>
          <w:rFonts w:hint="eastAsia" w:ascii="仿宋_GB2312" w:hAnsi="微软雅黑" w:eastAsia="仿宋_GB2312" w:cs="仿宋_GB2312"/>
          <w:color w:val="000000"/>
          <w:sz w:val="32"/>
          <w:szCs w:val="32"/>
        </w:rPr>
        <w:t>采用网上评审方式，以参赛者提交的商业计划书为准，各领域赛按照得分排名先后顺序选取企业进入决赛。决赛将采用“线下</w:t>
      </w:r>
      <w:r>
        <w:rPr>
          <w:rFonts w:ascii="仿宋_GB2312" w:hAnsi="微软雅黑" w:eastAsia="仿宋_GB2312" w:cs="仿宋_GB2312"/>
          <w:color w:val="000000"/>
          <w:sz w:val="32"/>
          <w:szCs w:val="32"/>
        </w:rPr>
        <w:t>+</w:t>
      </w:r>
      <w:r>
        <w:rPr>
          <w:rFonts w:hint="eastAsia" w:ascii="仿宋_GB2312" w:hAnsi="微软雅黑" w:eastAsia="仿宋_GB2312" w:cs="仿宋_GB2312"/>
          <w:color w:val="000000"/>
          <w:sz w:val="32"/>
          <w:szCs w:val="32"/>
        </w:rPr>
        <w:t>现场直播”公开路演方式进行，将根据进入决赛企业情况，在相关领域随机抽取评委。</w:t>
      </w:r>
    </w:p>
    <w:p>
      <w:pPr>
        <w:snapToGrid w:val="0"/>
        <w:spacing w:line="560" w:lineRule="exact"/>
        <w:ind w:firstLine="640" w:firstLineChars="200"/>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大赛实施全程监督追溯机制，线下环节实行全程录音录像，任一环节发现参赛者有隐瞒事实、弄虚作假、重复参赛等现象的，经核实后将即时终止其参赛资格，已获得奖项的予以取消。</w:t>
      </w:r>
    </w:p>
    <w:p>
      <w:pPr>
        <w:spacing w:line="560" w:lineRule="exact"/>
        <w:ind w:firstLine="640" w:firstLineChars="200"/>
        <w:rPr>
          <w:rFonts w:ascii="仿宋_GB2312" w:hAnsi="Times New Roman" w:eastAsia="仿宋_GB2312"/>
          <w:color w:val="000000"/>
          <w:kern w:val="0"/>
          <w:sz w:val="32"/>
          <w:szCs w:val="32"/>
        </w:rPr>
      </w:pPr>
      <w:r>
        <w:rPr>
          <w:rFonts w:ascii="仿宋_GB2312" w:hAnsi="仿宋_GB2312" w:eastAsia="仿宋_GB2312"/>
          <w:b/>
          <w:bCs/>
          <w:color w:val="000000"/>
          <w:kern w:val="0"/>
          <w:sz w:val="32"/>
          <w:szCs w:val="32"/>
        </w:rPr>
        <w:t>1.</w:t>
      </w:r>
      <w:r>
        <w:rPr>
          <w:rFonts w:hint="eastAsia" w:ascii="仿宋_GB2312" w:hAnsi="仿宋_GB2312" w:eastAsia="仿宋_GB2312"/>
          <w:b/>
          <w:bCs/>
          <w:color w:val="000000"/>
          <w:kern w:val="0"/>
          <w:sz w:val="32"/>
          <w:szCs w:val="32"/>
        </w:rPr>
        <w:t>赛事启动。</w:t>
      </w:r>
      <w:r>
        <w:rPr>
          <w:rFonts w:hint="eastAsia" w:ascii="仿宋_GB2312" w:hAnsi="Times New Roman" w:eastAsia="仿宋_GB2312"/>
          <w:color w:val="000000"/>
          <w:kern w:val="0"/>
          <w:sz w:val="32"/>
          <w:szCs w:val="32"/>
        </w:rPr>
        <w:t>大赛组委会组织</w:t>
      </w:r>
      <w:r>
        <w:rPr>
          <w:rFonts w:hint="eastAsia" w:ascii="仿宋_GB2312" w:hAnsi="Times New Roman" w:eastAsia="仿宋_GB2312"/>
          <w:color w:val="000000"/>
          <w:kern w:val="0"/>
          <w:sz w:val="32"/>
          <w:szCs w:val="32"/>
          <w:lang w:val="zh-CN"/>
        </w:rPr>
        <w:t>举办大赛启动仪式，邀请</w:t>
      </w:r>
      <w:r>
        <w:rPr>
          <w:rFonts w:hint="eastAsia" w:ascii="仿宋_GB2312" w:hAnsi="Times New Roman" w:eastAsia="仿宋_GB2312"/>
          <w:color w:val="000000"/>
          <w:kern w:val="0"/>
          <w:sz w:val="32"/>
          <w:szCs w:val="32"/>
        </w:rPr>
        <w:t>优秀企业、</w:t>
      </w:r>
      <w:r>
        <w:rPr>
          <w:rFonts w:hint="eastAsia" w:ascii="仿宋_GB2312" w:hAnsi="Times New Roman" w:eastAsia="仿宋_GB2312"/>
          <w:color w:val="000000"/>
          <w:kern w:val="0"/>
          <w:sz w:val="32"/>
          <w:szCs w:val="32"/>
          <w:lang w:val="zh-CN"/>
        </w:rPr>
        <w:t>驻青高校、科研院所、</w:t>
      </w:r>
      <w:r>
        <w:rPr>
          <w:rFonts w:hint="eastAsia" w:ascii="仿宋_GB2312" w:hAnsi="Times New Roman" w:eastAsia="仿宋_GB2312"/>
          <w:color w:val="000000"/>
          <w:kern w:val="0"/>
          <w:sz w:val="32"/>
          <w:szCs w:val="32"/>
        </w:rPr>
        <w:t>金融机构、</w:t>
      </w:r>
      <w:r>
        <w:rPr>
          <w:rFonts w:hint="eastAsia" w:ascii="仿宋_GB2312" w:hAnsi="Times New Roman" w:eastAsia="仿宋_GB2312"/>
          <w:color w:val="000000"/>
          <w:kern w:val="0"/>
          <w:sz w:val="32"/>
          <w:szCs w:val="32"/>
          <w:lang w:val="zh-CN"/>
        </w:rPr>
        <w:t>科技服务机构、媒体等代表参加，发布大赛方案</w:t>
      </w:r>
      <w:r>
        <w:rPr>
          <w:rFonts w:hint="eastAsia" w:ascii="仿宋_GB2312" w:hAnsi="Times New Roman" w:eastAsia="仿宋_GB2312"/>
          <w:color w:val="000000"/>
          <w:kern w:val="0"/>
          <w:sz w:val="32"/>
          <w:szCs w:val="32"/>
        </w:rPr>
        <w:t>并进行赛事宣传。</w:t>
      </w:r>
    </w:p>
    <w:p>
      <w:pPr>
        <w:snapToGrid w:val="0"/>
        <w:spacing w:line="560" w:lineRule="exact"/>
        <w:ind w:firstLine="645"/>
        <w:rPr>
          <w:rFonts w:ascii="仿宋_GB2312" w:hAnsi="微软雅黑" w:eastAsia="仿宋_GB2312" w:cs="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初赛。</w:t>
      </w:r>
      <w:r>
        <w:rPr>
          <w:rFonts w:hint="eastAsia" w:ascii="仿宋_GB2312" w:hAnsi="微软雅黑" w:eastAsia="仿宋_GB2312" w:cs="仿宋_GB2312"/>
          <w:color w:val="000000"/>
          <w:sz w:val="32"/>
          <w:szCs w:val="32"/>
        </w:rPr>
        <w:t>青岛赛区由中国创新创业大赛评委系统抽取</w:t>
      </w:r>
      <w:r>
        <w:rPr>
          <w:rFonts w:ascii="仿宋_GB2312" w:hAnsi="微软雅黑" w:eastAsia="仿宋_GB2312" w:cs="仿宋_GB2312"/>
          <w:color w:val="000000"/>
          <w:sz w:val="32"/>
          <w:szCs w:val="32"/>
        </w:rPr>
        <w:t>3-5</w:t>
      </w:r>
      <w:r>
        <w:rPr>
          <w:rFonts w:hint="eastAsia" w:ascii="仿宋_GB2312" w:hAnsi="微软雅黑" w:eastAsia="仿宋_GB2312" w:cs="仿宋_GB2312"/>
          <w:color w:val="000000"/>
          <w:sz w:val="32"/>
          <w:szCs w:val="32"/>
        </w:rPr>
        <w:t>名专家组成评审组，根据中国创新创业大赛规定的统一标准，通过网络对参赛项目进行评价，由系统自动生成参赛选手成绩。根据成绩排序，各行业组别分别按照排名前</w:t>
      </w:r>
      <w:r>
        <w:rPr>
          <w:rFonts w:ascii="仿宋_GB2312" w:hAnsi="微软雅黑" w:eastAsia="仿宋_GB2312" w:cs="仿宋_GB2312"/>
          <w:color w:val="000000"/>
          <w:sz w:val="32"/>
          <w:szCs w:val="32"/>
        </w:rPr>
        <w:t>60%</w:t>
      </w:r>
      <w:r>
        <w:rPr>
          <w:rFonts w:hint="eastAsia" w:ascii="仿宋_GB2312" w:hAnsi="微软雅黑" w:eastAsia="仿宋_GB2312" w:cs="仿宋_GB2312"/>
          <w:color w:val="000000"/>
          <w:sz w:val="32"/>
          <w:szCs w:val="32"/>
        </w:rPr>
        <w:t>且成绩达</w:t>
      </w:r>
      <w:r>
        <w:rPr>
          <w:rFonts w:ascii="仿宋_GB2312" w:hAnsi="微软雅黑" w:eastAsia="仿宋_GB2312" w:cs="仿宋_GB2312"/>
          <w:color w:val="000000"/>
          <w:sz w:val="32"/>
          <w:szCs w:val="32"/>
        </w:rPr>
        <w:t>60</w:t>
      </w:r>
      <w:r>
        <w:rPr>
          <w:rFonts w:hint="eastAsia" w:ascii="仿宋_GB2312" w:hAnsi="微软雅黑" w:eastAsia="仿宋_GB2312" w:cs="仿宋_GB2312"/>
          <w:color w:val="000000"/>
          <w:sz w:val="32"/>
          <w:szCs w:val="32"/>
        </w:rPr>
        <w:t>分（含）以上确定晋级决赛企业并公示。初赛晋级企业不足</w:t>
      </w:r>
      <w:r>
        <w:rPr>
          <w:rFonts w:ascii="仿宋_GB2312" w:hAnsi="微软雅黑" w:eastAsia="仿宋_GB2312" w:cs="仿宋_GB2312"/>
          <w:color w:val="000000"/>
          <w:sz w:val="32"/>
          <w:szCs w:val="32"/>
        </w:rPr>
        <w:t>20</w:t>
      </w:r>
      <w:r>
        <w:rPr>
          <w:rFonts w:hint="eastAsia" w:ascii="仿宋_GB2312" w:hAnsi="微软雅黑" w:eastAsia="仿宋_GB2312" w:cs="仿宋_GB2312"/>
          <w:color w:val="000000"/>
          <w:sz w:val="32"/>
          <w:szCs w:val="32"/>
        </w:rPr>
        <w:t>家的行业，决赛阶段不再单独设组，</w:t>
      </w:r>
      <w:r>
        <w:rPr>
          <w:rFonts w:hint="eastAsia" w:ascii="仿宋_GB2312" w:hAnsi="微软雅黑" w:eastAsia="仿宋_GB2312" w:cs="仿宋_GB2312"/>
          <w:sz w:val="32"/>
          <w:szCs w:val="32"/>
        </w:rPr>
        <w:t>企业可自主选择相近领域组别参赛</w:t>
      </w:r>
      <w:r>
        <w:rPr>
          <w:rFonts w:hint="eastAsia" w:ascii="仿宋_GB2312" w:hAnsi="微软雅黑" w:eastAsia="仿宋_GB2312" w:cs="仿宋_GB2312"/>
          <w:color w:val="000000"/>
          <w:sz w:val="32"/>
          <w:szCs w:val="32"/>
        </w:rPr>
        <w:t>。</w:t>
      </w:r>
    </w:p>
    <w:p>
      <w:pPr>
        <w:snapToGrid w:val="0"/>
        <w:spacing w:line="560" w:lineRule="exact"/>
        <w:ind w:firstLine="645"/>
        <w:rPr>
          <w:rFonts w:ascii="仿宋_GB2312" w:hAnsi="微软雅黑" w:eastAsia="仿宋_GB2312" w:cs="仿宋_GB2312"/>
          <w:color w:val="000000"/>
          <w:sz w:val="32"/>
          <w:szCs w:val="32"/>
        </w:rPr>
      </w:pPr>
      <w:r>
        <w:rPr>
          <w:rFonts w:hint="eastAsia" w:ascii="仿宋_GB2312" w:hAnsi="微软雅黑" w:eastAsia="仿宋_GB2312" w:cs="仿宋_GB2312"/>
          <w:sz w:val="32"/>
          <w:szCs w:val="32"/>
        </w:rPr>
        <w:t>市外</w:t>
      </w:r>
      <w:r>
        <w:rPr>
          <w:rFonts w:hint="eastAsia" w:ascii="仿宋_GB2312" w:hAnsi="微软雅黑" w:eastAsia="仿宋_GB2312" w:cs="仿宋_GB2312"/>
          <w:color w:val="000000"/>
          <w:sz w:val="32"/>
          <w:szCs w:val="32"/>
        </w:rPr>
        <w:t>赛区由大赛组委会办公室组织，采取线上评审的方式进行比赛。根据比赛成绩排序，</w:t>
      </w:r>
      <w:r>
        <w:rPr>
          <w:rFonts w:hint="eastAsia" w:ascii="仿宋_GB2312" w:hAnsi="微软雅黑" w:eastAsia="仿宋_GB2312" w:cs="仿宋_GB2312"/>
          <w:sz w:val="32"/>
          <w:szCs w:val="32"/>
        </w:rPr>
        <w:t>京津冀站点和长三角站点</w:t>
      </w:r>
      <w:r>
        <w:rPr>
          <w:rFonts w:hint="eastAsia" w:ascii="仿宋_GB2312" w:hAnsi="微软雅黑" w:eastAsia="仿宋_GB2312" w:cs="仿宋_GB2312"/>
          <w:color w:val="000000"/>
          <w:sz w:val="32"/>
          <w:szCs w:val="32"/>
        </w:rPr>
        <w:t>分别选出</w:t>
      </w:r>
      <w:r>
        <w:rPr>
          <w:rFonts w:ascii="仿宋_GB2312" w:hAnsi="微软雅黑" w:eastAsia="仿宋_GB2312" w:cs="仿宋_GB2312"/>
          <w:color w:val="000000"/>
          <w:sz w:val="32"/>
          <w:szCs w:val="32"/>
        </w:rPr>
        <w:t>15</w:t>
      </w:r>
      <w:r>
        <w:rPr>
          <w:rFonts w:hint="eastAsia" w:ascii="仿宋_GB2312" w:hAnsi="微软雅黑" w:eastAsia="仿宋_GB2312" w:cs="仿宋_GB2312"/>
          <w:color w:val="000000"/>
          <w:sz w:val="32"/>
          <w:szCs w:val="32"/>
        </w:rPr>
        <w:t>家企业晋级决赛。</w:t>
      </w:r>
    </w:p>
    <w:p>
      <w:pPr>
        <w:spacing w:line="560" w:lineRule="exact"/>
        <w:ind w:firstLine="640" w:firstLineChars="200"/>
        <w:rPr>
          <w:rFonts w:ascii="仿宋_GB2312" w:hAnsi="仿宋" w:eastAsia="仿宋_GB2312"/>
          <w:b/>
          <w:bCs/>
          <w:color w:val="000000"/>
          <w:kern w:val="0"/>
          <w:sz w:val="32"/>
          <w:szCs w:val="32"/>
        </w:rPr>
      </w:pPr>
      <w:r>
        <w:rPr>
          <w:rFonts w:hint="eastAsia" w:ascii="仿宋_GB2312" w:hAnsi="微软雅黑" w:eastAsia="仿宋_GB2312"/>
          <w:b/>
          <w:bCs/>
          <w:color w:val="000000"/>
          <w:kern w:val="0"/>
          <w:sz w:val="32"/>
          <w:szCs w:val="32"/>
        </w:rPr>
        <w:t>青岛赛区初赛时间：</w:t>
      </w:r>
      <w:r>
        <w:rPr>
          <w:rFonts w:ascii="仿宋_GB2312" w:hAnsi="仿宋" w:eastAsia="仿宋_GB2312"/>
          <w:b/>
          <w:bCs/>
          <w:color w:val="000000"/>
          <w:kern w:val="0"/>
          <w:sz w:val="32"/>
          <w:szCs w:val="32"/>
          <w:lang w:val="zh-CN"/>
        </w:rPr>
        <w:t>202</w:t>
      </w:r>
      <w:r>
        <w:rPr>
          <w:rFonts w:hint="eastAsia" w:ascii="仿宋_GB2312" w:hAnsi="仿宋" w:eastAsia="仿宋_GB2312"/>
          <w:b/>
          <w:bCs/>
          <w:color w:val="000000"/>
          <w:kern w:val="0"/>
          <w:sz w:val="32"/>
          <w:szCs w:val="32"/>
        </w:rPr>
        <w:t>4</w:t>
      </w:r>
      <w:r>
        <w:rPr>
          <w:rFonts w:hint="eastAsia" w:ascii="仿宋_GB2312" w:hAnsi="仿宋" w:eastAsia="仿宋_GB2312"/>
          <w:b/>
          <w:bCs/>
          <w:color w:val="000000"/>
          <w:kern w:val="0"/>
          <w:sz w:val="32"/>
          <w:szCs w:val="32"/>
          <w:lang w:val="zh-CN"/>
        </w:rPr>
        <w:t>年</w:t>
      </w:r>
      <w:r>
        <w:rPr>
          <w:rFonts w:hint="eastAsia" w:ascii="仿宋_GB2312" w:hAnsi="仿宋" w:eastAsia="仿宋_GB2312"/>
          <w:b/>
          <w:bCs/>
          <w:color w:val="000000"/>
          <w:kern w:val="0"/>
          <w:sz w:val="32"/>
          <w:szCs w:val="32"/>
        </w:rPr>
        <w:t>8</w:t>
      </w:r>
      <w:r>
        <w:rPr>
          <w:rFonts w:hint="eastAsia" w:ascii="仿宋_GB2312" w:hAnsi="仿宋" w:eastAsia="仿宋_GB2312"/>
          <w:b/>
          <w:bCs/>
          <w:color w:val="000000"/>
          <w:kern w:val="0"/>
          <w:sz w:val="32"/>
          <w:szCs w:val="32"/>
          <w:lang w:val="zh-CN"/>
        </w:rPr>
        <w:t>月</w:t>
      </w:r>
      <w:r>
        <w:rPr>
          <w:rFonts w:hint="eastAsia" w:ascii="仿宋_GB2312" w:hAnsi="仿宋" w:eastAsia="仿宋_GB2312"/>
          <w:b/>
          <w:bCs/>
          <w:color w:val="000000"/>
          <w:kern w:val="0"/>
          <w:sz w:val="32"/>
          <w:szCs w:val="32"/>
        </w:rPr>
        <w:t>上旬</w:t>
      </w:r>
    </w:p>
    <w:p>
      <w:pPr>
        <w:spacing w:line="560" w:lineRule="exact"/>
        <w:ind w:firstLine="640" w:firstLineChars="200"/>
        <w:rPr>
          <w:rFonts w:ascii="仿宋_GB2312" w:hAnsi="仿宋" w:eastAsia="仿宋_GB2312"/>
          <w:b/>
          <w:color w:val="000000"/>
          <w:kern w:val="0"/>
          <w:sz w:val="32"/>
          <w:szCs w:val="32"/>
          <w:lang w:val="zh-CN"/>
        </w:rPr>
      </w:pPr>
      <w:r>
        <w:rPr>
          <w:rFonts w:hint="eastAsia" w:ascii="仿宋_GB2312" w:hAnsi="微软雅黑" w:eastAsia="仿宋_GB2312" w:cs="仿宋_GB2312"/>
          <w:b/>
          <w:bCs/>
          <w:kern w:val="0"/>
          <w:sz w:val="32"/>
          <w:szCs w:val="32"/>
        </w:rPr>
        <w:t>市外</w:t>
      </w:r>
      <w:r>
        <w:rPr>
          <w:rFonts w:hint="eastAsia" w:ascii="仿宋_GB2312" w:hAnsi="微软雅黑" w:eastAsia="仿宋_GB2312" w:cs="仿宋_GB2312"/>
          <w:b/>
          <w:bCs/>
          <w:color w:val="000000"/>
          <w:kern w:val="0"/>
          <w:sz w:val="32"/>
          <w:szCs w:val="32"/>
          <w:lang w:val="zh-CN"/>
        </w:rPr>
        <w:t>赛区</w:t>
      </w:r>
      <w:r>
        <w:rPr>
          <w:rFonts w:hint="eastAsia" w:ascii="仿宋_GB2312" w:hAnsi="微软雅黑" w:eastAsia="仿宋_GB2312"/>
          <w:b/>
          <w:bCs/>
          <w:color w:val="000000"/>
          <w:kern w:val="0"/>
          <w:sz w:val="32"/>
          <w:szCs w:val="32"/>
        </w:rPr>
        <w:t>初赛时间：</w:t>
      </w:r>
      <w:r>
        <w:rPr>
          <w:rFonts w:ascii="仿宋_GB2312" w:hAnsi="仿宋" w:eastAsia="仿宋_GB2312"/>
          <w:b/>
          <w:color w:val="000000"/>
          <w:kern w:val="0"/>
          <w:sz w:val="32"/>
          <w:szCs w:val="32"/>
          <w:lang w:val="zh-CN"/>
        </w:rPr>
        <w:t>202</w:t>
      </w:r>
      <w:r>
        <w:rPr>
          <w:rFonts w:hint="eastAsia" w:ascii="仿宋_GB2312" w:hAnsi="仿宋" w:eastAsia="仿宋_GB2312"/>
          <w:b/>
          <w:color w:val="000000"/>
          <w:kern w:val="0"/>
          <w:sz w:val="32"/>
          <w:szCs w:val="32"/>
        </w:rPr>
        <w:t>4</w:t>
      </w:r>
      <w:r>
        <w:rPr>
          <w:rFonts w:hint="eastAsia" w:ascii="仿宋_GB2312" w:hAnsi="仿宋" w:eastAsia="仿宋_GB2312"/>
          <w:b/>
          <w:color w:val="000000"/>
          <w:kern w:val="0"/>
          <w:sz w:val="32"/>
          <w:szCs w:val="32"/>
          <w:lang w:val="zh-CN"/>
        </w:rPr>
        <w:t>年</w:t>
      </w:r>
      <w:r>
        <w:rPr>
          <w:rFonts w:ascii="仿宋_GB2312" w:hAnsi="仿宋" w:eastAsia="仿宋_GB2312"/>
          <w:b/>
          <w:color w:val="000000"/>
          <w:kern w:val="0"/>
          <w:sz w:val="32"/>
          <w:szCs w:val="32"/>
        </w:rPr>
        <w:t>8</w:t>
      </w:r>
      <w:r>
        <w:rPr>
          <w:rFonts w:hint="eastAsia" w:ascii="仿宋_GB2312" w:hAnsi="仿宋" w:eastAsia="仿宋_GB2312"/>
          <w:b/>
          <w:color w:val="000000"/>
          <w:kern w:val="0"/>
          <w:sz w:val="32"/>
          <w:szCs w:val="32"/>
          <w:lang w:val="zh-CN"/>
        </w:rPr>
        <w:t>月</w:t>
      </w:r>
      <w:r>
        <w:rPr>
          <w:rFonts w:hint="eastAsia" w:ascii="仿宋_GB2312" w:hAnsi="仿宋" w:eastAsia="仿宋_GB2312"/>
          <w:b/>
          <w:color w:val="000000"/>
          <w:kern w:val="0"/>
          <w:sz w:val="32"/>
          <w:szCs w:val="32"/>
        </w:rPr>
        <w:t>下旬</w:t>
      </w:r>
    </w:p>
    <w:p>
      <w:pPr>
        <w:snapToGrid w:val="0"/>
        <w:spacing w:line="560" w:lineRule="exact"/>
        <w:ind w:firstLine="645"/>
        <w:rPr>
          <w:rFonts w:ascii="仿宋_GB2312" w:hAnsi="微软雅黑" w:eastAsia="仿宋_GB2312" w:cs="仿宋_GB2312"/>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决赛。</w:t>
      </w:r>
      <w:r>
        <w:rPr>
          <w:rFonts w:hint="eastAsia" w:ascii="Times New Roman" w:hAnsi="Times New Roman" w:eastAsia="仿宋_GB2312"/>
          <w:sz w:val="32"/>
          <w:szCs w:val="32"/>
        </w:rPr>
        <w:t>青岛赛区由大赛组委会办公室负责组织实施，</w:t>
      </w:r>
      <w:r>
        <w:rPr>
          <w:rFonts w:hint="eastAsia" w:ascii="仿宋_GB2312" w:hAnsi="微软雅黑" w:eastAsia="仿宋_GB2312" w:cs="仿宋_GB2312"/>
          <w:color w:val="000000"/>
          <w:sz w:val="32"/>
          <w:szCs w:val="32"/>
        </w:rPr>
        <w:t>采用“线下</w:t>
      </w:r>
      <w:r>
        <w:rPr>
          <w:rFonts w:ascii="仿宋_GB2312" w:hAnsi="微软雅黑" w:eastAsia="仿宋_GB2312" w:cs="仿宋_GB2312"/>
          <w:color w:val="000000"/>
          <w:sz w:val="32"/>
          <w:szCs w:val="32"/>
        </w:rPr>
        <w:t>+</w:t>
      </w:r>
      <w:r>
        <w:rPr>
          <w:rFonts w:hint="eastAsia" w:ascii="仿宋_GB2312" w:hAnsi="微软雅黑" w:eastAsia="仿宋_GB2312" w:cs="仿宋_GB2312"/>
          <w:color w:val="000000"/>
          <w:sz w:val="32"/>
          <w:szCs w:val="32"/>
        </w:rPr>
        <w:t>现场直播”公开路演的方式</w:t>
      </w:r>
      <w:r>
        <w:rPr>
          <w:rFonts w:hint="eastAsia" w:ascii="Times New Roman" w:hAnsi="Times New Roman" w:eastAsia="仿宋_GB2312"/>
          <w:sz w:val="32"/>
          <w:szCs w:val="32"/>
        </w:rPr>
        <w:t>进行</w:t>
      </w:r>
      <w:r>
        <w:rPr>
          <w:rFonts w:hint="eastAsia" w:ascii="仿宋_GB2312" w:hAnsi="微软雅黑" w:eastAsia="仿宋_GB2312" w:cs="仿宋_GB2312"/>
          <w:color w:val="000000"/>
          <w:sz w:val="32"/>
          <w:szCs w:val="32"/>
        </w:rPr>
        <w:t>比赛</w:t>
      </w:r>
      <w:r>
        <w:rPr>
          <w:rFonts w:hint="eastAsia" w:ascii="Times New Roman" w:hAnsi="Times New Roman" w:eastAsia="仿宋_GB2312"/>
          <w:sz w:val="32"/>
          <w:szCs w:val="32"/>
        </w:rPr>
        <w:t>。决赛</w:t>
      </w:r>
      <w:r>
        <w:rPr>
          <w:rFonts w:hint="eastAsia" w:ascii="仿宋_GB2312" w:hAnsi="微软雅黑" w:eastAsia="仿宋_GB2312" w:cs="仿宋_GB2312"/>
          <w:sz w:val="32"/>
          <w:szCs w:val="32"/>
        </w:rPr>
        <w:t>邀请</w:t>
      </w:r>
      <w:r>
        <w:rPr>
          <w:rFonts w:ascii="仿宋_GB2312" w:hAnsi="微软雅黑" w:eastAsia="仿宋_GB2312" w:cs="仿宋_GB2312"/>
          <w:sz w:val="32"/>
          <w:szCs w:val="32"/>
        </w:rPr>
        <w:t>5-7</w:t>
      </w:r>
      <w:r>
        <w:rPr>
          <w:rFonts w:hint="eastAsia" w:ascii="仿宋_GB2312" w:hAnsi="微软雅黑" w:eastAsia="仿宋_GB2312" w:cs="仿宋_GB2312"/>
          <w:sz w:val="32"/>
          <w:szCs w:val="32"/>
        </w:rPr>
        <w:t>名中国创新创业大赛知名评委及本地邀请的技术专家组成评审组，根据中国创新创业大赛规定的统一标准，</w:t>
      </w:r>
      <w:r>
        <w:rPr>
          <w:rFonts w:hint="eastAsia" w:ascii="Times New Roman" w:hAnsi="Times New Roman" w:eastAsia="仿宋_GB2312"/>
          <w:sz w:val="32"/>
          <w:szCs w:val="32"/>
        </w:rPr>
        <w:t>以去掉一个最高分和最低分后的平均分作为项目的最终得分，</w:t>
      </w:r>
      <w:r>
        <w:rPr>
          <w:rFonts w:hint="eastAsia" w:ascii="仿宋_GB2312" w:hAnsi="微软雅黑" w:eastAsia="仿宋_GB2312" w:cs="仿宋_GB2312"/>
          <w:sz w:val="32"/>
          <w:szCs w:val="32"/>
        </w:rPr>
        <w:t>按照成绩高低排名及奖项数量确定本组获奖企业名单并公示。</w:t>
      </w:r>
    </w:p>
    <w:p>
      <w:pPr>
        <w:snapToGrid w:val="0"/>
        <w:spacing w:line="560" w:lineRule="exact"/>
        <w:ind w:firstLine="645"/>
        <w:rPr>
          <w:rFonts w:ascii="仿宋_GB2312" w:hAnsi="微软雅黑" w:eastAsia="仿宋_GB2312" w:cs="仿宋_GB2312"/>
          <w:sz w:val="32"/>
          <w:szCs w:val="32"/>
        </w:rPr>
      </w:pPr>
      <w:r>
        <w:rPr>
          <w:rFonts w:hint="eastAsia" w:ascii="仿宋_GB2312" w:hAnsi="微软雅黑" w:eastAsia="仿宋_GB2312" w:cs="仿宋_GB2312"/>
          <w:sz w:val="32"/>
          <w:szCs w:val="32"/>
        </w:rPr>
        <w:t>市外</w:t>
      </w:r>
      <w:r>
        <w:rPr>
          <w:rFonts w:hint="eastAsia" w:ascii="仿宋_GB2312" w:hAnsi="微软雅黑" w:eastAsia="仿宋_GB2312" w:cs="仿宋_GB2312"/>
          <w:color w:val="000000"/>
          <w:sz w:val="32"/>
          <w:szCs w:val="32"/>
        </w:rPr>
        <w:t>赛区决赛采用线下路演的方式</w:t>
      </w:r>
      <w:r>
        <w:rPr>
          <w:rFonts w:hint="eastAsia" w:ascii="Times New Roman" w:hAnsi="Times New Roman" w:eastAsia="仿宋_GB2312"/>
          <w:sz w:val="32"/>
          <w:szCs w:val="32"/>
        </w:rPr>
        <w:t>进行</w:t>
      </w:r>
      <w:r>
        <w:rPr>
          <w:rFonts w:hint="eastAsia" w:ascii="仿宋_GB2312" w:hAnsi="微软雅黑" w:eastAsia="仿宋_GB2312" w:cs="仿宋_GB2312"/>
          <w:color w:val="000000"/>
          <w:sz w:val="32"/>
          <w:szCs w:val="32"/>
        </w:rPr>
        <w:t>比赛</w:t>
      </w:r>
      <w:r>
        <w:rPr>
          <w:rFonts w:hint="eastAsia" w:ascii="Times New Roman" w:hAnsi="Times New Roman" w:eastAsia="仿宋_GB2312"/>
          <w:sz w:val="32"/>
          <w:szCs w:val="32"/>
        </w:rPr>
        <w:t>，</w:t>
      </w:r>
      <w:r>
        <w:rPr>
          <w:rFonts w:hint="eastAsia" w:ascii="仿宋_GB2312" w:hAnsi="微软雅黑" w:eastAsia="仿宋_GB2312" w:cs="仿宋_GB2312"/>
          <w:sz w:val="32"/>
          <w:szCs w:val="32"/>
        </w:rPr>
        <w:t>按照企业成绩高低排名及奖项数量确定获奖企业名单。</w:t>
      </w:r>
    </w:p>
    <w:p>
      <w:pPr>
        <w:spacing w:line="560" w:lineRule="exact"/>
        <w:ind w:firstLine="640" w:firstLineChars="200"/>
        <w:rPr>
          <w:rFonts w:ascii="仿宋_GB2312" w:hAnsi="仿宋" w:eastAsia="仿宋_GB2312"/>
          <w:b/>
          <w:color w:val="000000"/>
          <w:kern w:val="0"/>
          <w:sz w:val="32"/>
          <w:szCs w:val="32"/>
        </w:rPr>
      </w:pPr>
      <w:r>
        <w:rPr>
          <w:rFonts w:hint="eastAsia" w:ascii="仿宋_GB2312" w:hAnsi="微软雅黑" w:eastAsia="仿宋_GB2312"/>
          <w:b/>
          <w:bCs/>
          <w:color w:val="000000"/>
          <w:kern w:val="0"/>
          <w:sz w:val="32"/>
          <w:szCs w:val="32"/>
        </w:rPr>
        <w:t>青岛赛区决赛时间：</w:t>
      </w:r>
      <w:r>
        <w:rPr>
          <w:rFonts w:ascii="仿宋_GB2312" w:hAnsi="仿宋" w:eastAsia="仿宋_GB2312"/>
          <w:b/>
          <w:color w:val="000000"/>
          <w:kern w:val="0"/>
          <w:sz w:val="32"/>
          <w:szCs w:val="32"/>
          <w:lang w:val="zh-CN"/>
        </w:rPr>
        <w:t>202</w:t>
      </w:r>
      <w:r>
        <w:rPr>
          <w:rFonts w:hint="eastAsia" w:ascii="仿宋_GB2312" w:hAnsi="仿宋" w:eastAsia="仿宋_GB2312"/>
          <w:b/>
          <w:color w:val="000000"/>
          <w:kern w:val="0"/>
          <w:sz w:val="32"/>
          <w:szCs w:val="32"/>
        </w:rPr>
        <w:t>4</w:t>
      </w:r>
      <w:r>
        <w:rPr>
          <w:rFonts w:hint="eastAsia" w:ascii="仿宋_GB2312" w:hAnsi="仿宋" w:eastAsia="仿宋_GB2312"/>
          <w:b/>
          <w:color w:val="000000"/>
          <w:kern w:val="0"/>
          <w:sz w:val="32"/>
          <w:szCs w:val="32"/>
          <w:lang w:val="zh-CN"/>
        </w:rPr>
        <w:t>年</w:t>
      </w:r>
      <w:r>
        <w:rPr>
          <w:rFonts w:ascii="仿宋_GB2312" w:hAnsi="仿宋" w:eastAsia="仿宋_GB2312"/>
          <w:b/>
          <w:color w:val="000000"/>
          <w:kern w:val="0"/>
          <w:sz w:val="32"/>
          <w:szCs w:val="32"/>
        </w:rPr>
        <w:t>8</w:t>
      </w:r>
      <w:r>
        <w:rPr>
          <w:rFonts w:hint="eastAsia" w:ascii="仿宋_GB2312" w:hAnsi="仿宋" w:eastAsia="仿宋_GB2312"/>
          <w:b/>
          <w:color w:val="000000"/>
          <w:kern w:val="0"/>
          <w:sz w:val="32"/>
          <w:szCs w:val="32"/>
          <w:lang w:val="zh-CN"/>
        </w:rPr>
        <w:t>月</w:t>
      </w:r>
      <w:r>
        <w:rPr>
          <w:rFonts w:hint="eastAsia" w:ascii="仿宋_GB2312" w:hAnsi="仿宋" w:eastAsia="仿宋_GB2312"/>
          <w:b/>
          <w:color w:val="000000"/>
          <w:kern w:val="0"/>
          <w:sz w:val="32"/>
          <w:szCs w:val="32"/>
        </w:rPr>
        <w:t>中旬</w:t>
      </w:r>
    </w:p>
    <w:p>
      <w:pPr>
        <w:spacing w:line="560" w:lineRule="exact"/>
        <w:ind w:firstLine="640" w:firstLineChars="200"/>
        <w:rPr>
          <w:rFonts w:ascii="仿宋_GB2312" w:hAnsi="仿宋" w:eastAsia="仿宋_GB2312"/>
          <w:b/>
          <w:color w:val="000000"/>
          <w:kern w:val="0"/>
          <w:sz w:val="32"/>
          <w:szCs w:val="32"/>
        </w:rPr>
      </w:pPr>
      <w:r>
        <w:rPr>
          <w:rFonts w:hint="eastAsia" w:ascii="仿宋_GB2312" w:hAnsi="微软雅黑" w:eastAsia="仿宋_GB2312" w:cs="仿宋_GB2312"/>
          <w:b/>
          <w:bCs/>
          <w:kern w:val="0"/>
          <w:sz w:val="32"/>
          <w:szCs w:val="32"/>
        </w:rPr>
        <w:t>市外</w:t>
      </w:r>
      <w:r>
        <w:rPr>
          <w:rFonts w:hint="eastAsia" w:ascii="仿宋_GB2312" w:hAnsi="微软雅黑" w:eastAsia="仿宋_GB2312" w:cs="仿宋_GB2312"/>
          <w:b/>
          <w:bCs/>
          <w:color w:val="000000"/>
          <w:kern w:val="0"/>
          <w:sz w:val="32"/>
          <w:szCs w:val="32"/>
          <w:lang w:val="zh-CN"/>
        </w:rPr>
        <w:t>赛区</w:t>
      </w:r>
      <w:r>
        <w:rPr>
          <w:rFonts w:hint="eastAsia" w:ascii="仿宋_GB2312" w:hAnsi="微软雅黑" w:eastAsia="仿宋_GB2312"/>
          <w:b/>
          <w:bCs/>
          <w:color w:val="000000"/>
          <w:kern w:val="0"/>
          <w:sz w:val="32"/>
          <w:szCs w:val="32"/>
        </w:rPr>
        <w:t>决赛时间：</w:t>
      </w:r>
      <w:r>
        <w:rPr>
          <w:rFonts w:ascii="仿宋_GB2312" w:hAnsi="仿宋" w:eastAsia="仿宋_GB2312"/>
          <w:b/>
          <w:bCs/>
          <w:color w:val="000000"/>
          <w:kern w:val="0"/>
          <w:sz w:val="32"/>
          <w:szCs w:val="32"/>
          <w:lang w:val="zh-CN"/>
        </w:rPr>
        <w:t>202</w:t>
      </w:r>
      <w:r>
        <w:rPr>
          <w:rFonts w:hint="eastAsia" w:ascii="仿宋_GB2312" w:hAnsi="仿宋" w:eastAsia="仿宋_GB2312"/>
          <w:b/>
          <w:bCs/>
          <w:color w:val="000000"/>
          <w:kern w:val="0"/>
          <w:sz w:val="32"/>
          <w:szCs w:val="32"/>
        </w:rPr>
        <w:t>4</w:t>
      </w:r>
      <w:r>
        <w:rPr>
          <w:rFonts w:hint="eastAsia" w:ascii="仿宋_GB2312" w:hAnsi="仿宋" w:eastAsia="仿宋_GB2312"/>
          <w:b/>
          <w:bCs/>
          <w:color w:val="000000"/>
          <w:kern w:val="0"/>
          <w:sz w:val="32"/>
          <w:szCs w:val="32"/>
          <w:lang w:val="zh-CN"/>
        </w:rPr>
        <w:t>年</w:t>
      </w:r>
      <w:r>
        <w:rPr>
          <w:rFonts w:hint="eastAsia" w:ascii="仿宋_GB2312" w:hAnsi="仿宋" w:eastAsia="仿宋_GB2312"/>
          <w:b/>
          <w:bCs/>
          <w:color w:val="000000"/>
          <w:kern w:val="0"/>
          <w:sz w:val="32"/>
          <w:szCs w:val="32"/>
        </w:rPr>
        <w:t>9</w:t>
      </w:r>
      <w:r>
        <w:rPr>
          <w:rFonts w:hint="eastAsia" w:ascii="仿宋_GB2312" w:hAnsi="仿宋" w:eastAsia="仿宋_GB2312"/>
          <w:b/>
          <w:bCs/>
          <w:color w:val="000000"/>
          <w:kern w:val="0"/>
          <w:sz w:val="32"/>
          <w:szCs w:val="32"/>
          <w:lang w:val="zh-CN"/>
        </w:rPr>
        <w:t>月</w:t>
      </w:r>
      <w:r>
        <w:rPr>
          <w:rFonts w:hint="eastAsia" w:ascii="仿宋_GB2312" w:hAnsi="仿宋" w:eastAsia="仿宋_GB2312"/>
          <w:b/>
          <w:bCs/>
          <w:color w:val="000000"/>
          <w:kern w:val="0"/>
          <w:sz w:val="32"/>
          <w:szCs w:val="32"/>
        </w:rPr>
        <w:t>上</w:t>
      </w:r>
      <w:r>
        <w:rPr>
          <w:rFonts w:hint="eastAsia" w:ascii="仿宋_GB2312" w:hAnsi="仿宋" w:eastAsia="仿宋_GB2312"/>
          <w:b/>
          <w:color w:val="000000"/>
          <w:kern w:val="0"/>
          <w:sz w:val="32"/>
          <w:szCs w:val="32"/>
        </w:rPr>
        <w:t>旬</w:t>
      </w:r>
    </w:p>
    <w:p>
      <w:pPr>
        <w:spacing w:line="560" w:lineRule="exact"/>
        <w:ind w:firstLine="640" w:firstLineChars="200"/>
        <w:rPr>
          <w:rFonts w:ascii="仿宋_GB2312" w:hAnsi="微软雅黑" w:eastAsia="仿宋_GB2312" w:cs="仿宋_GB2312"/>
          <w:color w:val="000000"/>
          <w:sz w:val="32"/>
          <w:szCs w:val="32"/>
        </w:rPr>
      </w:pPr>
      <w:r>
        <w:rPr>
          <w:rFonts w:ascii="仿宋_GB2312" w:hAnsi="微软雅黑" w:eastAsia="仿宋_GB2312" w:cs="仿宋_GB2312"/>
          <w:b/>
          <w:bCs/>
          <w:color w:val="000000"/>
          <w:sz w:val="32"/>
          <w:szCs w:val="32"/>
        </w:rPr>
        <w:t>4.</w:t>
      </w:r>
      <w:r>
        <w:rPr>
          <w:rFonts w:hint="eastAsia" w:ascii="仿宋_GB2312" w:hAnsi="微软雅黑" w:eastAsia="仿宋_GB2312" w:cs="仿宋_GB2312"/>
          <w:b/>
          <w:bCs/>
          <w:color w:val="000000"/>
          <w:sz w:val="32"/>
          <w:szCs w:val="32"/>
        </w:rPr>
        <w:t>尽职调查。</w:t>
      </w:r>
      <w:r>
        <w:rPr>
          <w:rFonts w:hint="eastAsia" w:ascii="仿宋_GB2312" w:hAnsi="微软雅黑" w:eastAsia="仿宋_GB2312" w:cs="仿宋_GB2312"/>
          <w:color w:val="000000"/>
          <w:sz w:val="32"/>
          <w:szCs w:val="32"/>
        </w:rPr>
        <w:t>对获得青岛赛区决赛一、二、三等奖及</w:t>
      </w:r>
      <w:r>
        <w:rPr>
          <w:rFonts w:hint="eastAsia" w:ascii="仿宋_GB2312" w:hAnsi="微软雅黑" w:eastAsia="仿宋_GB2312" w:cs="仿宋_GB2312"/>
          <w:sz w:val="32"/>
          <w:szCs w:val="32"/>
        </w:rPr>
        <w:t>市外赛区</w:t>
      </w:r>
      <w:r>
        <w:rPr>
          <w:rFonts w:hint="eastAsia" w:ascii="仿宋_GB2312" w:hAnsi="微软雅黑" w:eastAsia="仿宋_GB2312" w:cs="仿宋_GB2312"/>
          <w:color w:val="000000"/>
          <w:sz w:val="32"/>
          <w:szCs w:val="32"/>
        </w:rPr>
        <w:t>一、二、三等奖和优秀奖（落地项目）的企业进行尽职调查。</w:t>
      </w:r>
      <w:r>
        <w:rPr>
          <w:rFonts w:hint="eastAsia" w:ascii="仿宋_GB2312" w:hAnsi="微软雅黑" w:eastAsia="仿宋_GB2312"/>
          <w:color w:val="000000"/>
          <w:sz w:val="32"/>
          <w:szCs w:val="32"/>
        </w:rPr>
        <w:t>由大赛组委会组织投资机构实施，</w:t>
      </w:r>
      <w:r>
        <w:rPr>
          <w:rFonts w:hint="eastAsia" w:ascii="仿宋_GB2312" w:hAnsi="微软雅黑" w:eastAsia="仿宋_GB2312" w:cs="仿宋_GB2312"/>
          <w:color w:val="000000"/>
          <w:sz w:val="32"/>
          <w:szCs w:val="32"/>
        </w:rPr>
        <w:t>对获奖企业逐一形成尽职调查报告。不接受尽职调查或尽职调查不合格的企业，将取消获奖资格，且不予推荐参加全国赛。</w:t>
      </w:r>
    </w:p>
    <w:p>
      <w:pPr>
        <w:spacing w:line="560" w:lineRule="exact"/>
        <w:ind w:firstLine="640" w:firstLineChars="200"/>
        <w:rPr>
          <w:rFonts w:ascii="仿宋_GB2312" w:hAnsi="仿宋" w:eastAsia="仿宋_GB2312"/>
          <w:b/>
          <w:color w:val="000000"/>
          <w:kern w:val="0"/>
          <w:sz w:val="32"/>
          <w:szCs w:val="32"/>
          <w:lang w:val="zh-CN"/>
        </w:rPr>
      </w:pPr>
      <w:r>
        <w:rPr>
          <w:rFonts w:hint="eastAsia" w:ascii="仿宋_GB2312" w:hAnsi="微软雅黑" w:eastAsia="仿宋_GB2312"/>
          <w:b/>
          <w:bCs/>
          <w:color w:val="000000"/>
          <w:kern w:val="0"/>
          <w:sz w:val="32"/>
          <w:szCs w:val="32"/>
        </w:rPr>
        <w:t>时间：</w:t>
      </w:r>
      <w:r>
        <w:rPr>
          <w:rFonts w:ascii="仿宋_GB2312" w:hAnsi="仿宋" w:eastAsia="仿宋_GB2312"/>
          <w:b/>
          <w:color w:val="000000"/>
          <w:kern w:val="0"/>
          <w:sz w:val="32"/>
          <w:szCs w:val="32"/>
          <w:lang w:val="zh-CN"/>
        </w:rPr>
        <w:t>202</w:t>
      </w:r>
      <w:r>
        <w:rPr>
          <w:rFonts w:hint="eastAsia" w:ascii="仿宋_GB2312" w:hAnsi="仿宋" w:eastAsia="仿宋_GB2312"/>
          <w:b/>
          <w:color w:val="000000"/>
          <w:kern w:val="0"/>
          <w:sz w:val="32"/>
          <w:szCs w:val="32"/>
        </w:rPr>
        <w:t>4</w:t>
      </w:r>
      <w:r>
        <w:rPr>
          <w:rFonts w:hint="eastAsia" w:ascii="仿宋_GB2312" w:hAnsi="仿宋" w:eastAsia="仿宋_GB2312"/>
          <w:b/>
          <w:color w:val="000000"/>
          <w:kern w:val="0"/>
          <w:sz w:val="32"/>
          <w:szCs w:val="32"/>
          <w:lang w:val="zh-CN"/>
        </w:rPr>
        <w:t>年</w:t>
      </w:r>
      <w:r>
        <w:rPr>
          <w:rFonts w:ascii="仿宋_GB2312" w:hAnsi="仿宋" w:eastAsia="仿宋_GB2312"/>
          <w:b/>
          <w:color w:val="000000"/>
          <w:kern w:val="0"/>
          <w:sz w:val="32"/>
          <w:szCs w:val="32"/>
        </w:rPr>
        <w:t>8</w:t>
      </w:r>
      <w:r>
        <w:rPr>
          <w:rFonts w:hint="eastAsia" w:ascii="仿宋_GB2312" w:hAnsi="仿宋" w:eastAsia="仿宋_GB2312"/>
          <w:b/>
          <w:color w:val="000000"/>
          <w:kern w:val="0"/>
          <w:sz w:val="32"/>
          <w:szCs w:val="32"/>
          <w:lang w:val="zh-CN"/>
        </w:rPr>
        <w:t>月</w:t>
      </w:r>
      <w:r>
        <w:rPr>
          <w:rFonts w:hint="eastAsia" w:ascii="仿宋_GB2312" w:hAnsi="仿宋" w:eastAsia="仿宋_GB2312"/>
          <w:b/>
          <w:color w:val="000000"/>
          <w:kern w:val="0"/>
          <w:sz w:val="32"/>
          <w:szCs w:val="32"/>
        </w:rPr>
        <w:t>下</w:t>
      </w:r>
      <w:r>
        <w:rPr>
          <w:rFonts w:hint="eastAsia" w:ascii="仿宋_GB2312" w:hAnsi="仿宋" w:eastAsia="仿宋_GB2312"/>
          <w:b/>
          <w:color w:val="000000"/>
          <w:kern w:val="0"/>
          <w:sz w:val="32"/>
          <w:szCs w:val="32"/>
          <w:lang w:val="zh-CN"/>
        </w:rPr>
        <w:t>旬</w:t>
      </w:r>
    </w:p>
    <w:p>
      <w:pPr>
        <w:snapToGrid w:val="0"/>
        <w:spacing w:line="560" w:lineRule="exact"/>
        <w:ind w:firstLine="640" w:firstLineChars="200"/>
        <w:rPr>
          <w:rFonts w:ascii="仿宋_GB2312" w:hAnsi="微软雅黑" w:eastAsia="仿宋_GB2312" w:cs="仿宋_GB2312"/>
          <w:color w:val="000000"/>
          <w:sz w:val="32"/>
          <w:szCs w:val="32"/>
        </w:rPr>
      </w:pPr>
      <w:r>
        <w:rPr>
          <w:rFonts w:ascii="仿宋_GB2312" w:hAnsi="仿宋" w:eastAsia="仿宋_GB2312"/>
          <w:b/>
          <w:color w:val="000000"/>
          <w:sz w:val="32"/>
          <w:szCs w:val="32"/>
        </w:rPr>
        <w:t>5.</w:t>
      </w:r>
      <w:r>
        <w:rPr>
          <w:rFonts w:hint="eastAsia" w:ascii="仿宋_GB2312" w:hAnsi="仿宋" w:eastAsia="仿宋_GB2312"/>
          <w:b/>
          <w:color w:val="000000"/>
          <w:sz w:val="32"/>
          <w:szCs w:val="32"/>
        </w:rPr>
        <w:t>颁奖典礼。</w:t>
      </w:r>
      <w:r>
        <w:rPr>
          <w:rFonts w:hint="eastAsia" w:ascii="仿宋_GB2312" w:hAnsi="微软雅黑" w:eastAsia="仿宋_GB2312" w:cs="仿宋_GB2312"/>
          <w:color w:val="000000"/>
          <w:sz w:val="32"/>
          <w:szCs w:val="32"/>
        </w:rPr>
        <w:t>举办</w:t>
      </w:r>
      <w:r>
        <w:rPr>
          <w:rFonts w:hint="eastAsia" w:ascii="仿宋_GB2312" w:hAnsi="仿宋_GB2312" w:eastAsia="仿宋_GB2312" w:cs="仿宋_GB2312"/>
          <w:color w:val="000000"/>
          <w:sz w:val="32"/>
          <w:szCs w:val="32"/>
        </w:rPr>
        <w:t>大赛</w:t>
      </w:r>
      <w:r>
        <w:rPr>
          <w:rFonts w:hint="eastAsia" w:ascii="仿宋_GB2312" w:hAnsi="仿宋" w:eastAsia="仿宋_GB2312"/>
          <w:color w:val="000000"/>
          <w:sz w:val="32"/>
          <w:szCs w:val="32"/>
        </w:rPr>
        <w:t>颁奖仪式，及获奖项目路演、</w:t>
      </w:r>
      <w:r>
        <w:rPr>
          <w:rFonts w:hint="eastAsia" w:ascii="仿宋_GB2312" w:hAnsi="微软雅黑" w:eastAsia="仿宋_GB2312" w:cs="仿宋_GB2312"/>
          <w:color w:val="000000"/>
          <w:sz w:val="32"/>
          <w:szCs w:val="32"/>
        </w:rPr>
        <w:t>区市项目对接等活动。</w:t>
      </w:r>
    </w:p>
    <w:p>
      <w:pPr>
        <w:snapToGrid w:val="0"/>
        <w:spacing w:line="560" w:lineRule="exact"/>
        <w:ind w:firstLine="640" w:firstLineChars="200"/>
        <w:rPr>
          <w:rFonts w:ascii="仿宋_GB2312" w:eastAsia="仿宋_GB2312"/>
          <w:b/>
          <w:bCs/>
          <w:color w:val="000000"/>
          <w:sz w:val="32"/>
          <w:szCs w:val="32"/>
        </w:rPr>
      </w:pPr>
      <w:r>
        <w:rPr>
          <w:rFonts w:hint="eastAsia" w:ascii="仿宋_GB2312" w:eastAsia="仿宋_GB2312" w:cs="仿宋_GB2312"/>
          <w:b/>
          <w:bCs/>
          <w:color w:val="000000"/>
          <w:sz w:val="32"/>
          <w:szCs w:val="32"/>
        </w:rPr>
        <w:t>时间：</w:t>
      </w:r>
      <w:r>
        <w:rPr>
          <w:rFonts w:ascii="仿宋_GB2312" w:eastAsia="仿宋_GB2312" w:cs="仿宋_GB2312"/>
          <w:b/>
          <w:bCs/>
          <w:color w:val="000000"/>
          <w:sz w:val="32"/>
          <w:szCs w:val="32"/>
        </w:rPr>
        <w:t>202</w:t>
      </w:r>
      <w:r>
        <w:rPr>
          <w:rFonts w:hint="eastAsia" w:ascii="仿宋_GB2312" w:eastAsia="仿宋_GB2312" w:cs="仿宋_GB2312"/>
          <w:b/>
          <w:bCs/>
          <w:color w:val="000000"/>
          <w:sz w:val="32"/>
          <w:szCs w:val="32"/>
        </w:rPr>
        <w:t>4年</w:t>
      </w:r>
      <w:r>
        <w:rPr>
          <w:rFonts w:ascii="仿宋_GB2312" w:eastAsia="仿宋_GB2312" w:cs="仿宋_GB2312"/>
          <w:b/>
          <w:bCs/>
          <w:color w:val="000000"/>
          <w:sz w:val="32"/>
          <w:szCs w:val="32"/>
        </w:rPr>
        <w:t>9</w:t>
      </w:r>
      <w:r>
        <w:rPr>
          <w:rFonts w:hint="eastAsia" w:ascii="仿宋_GB2312" w:eastAsia="仿宋_GB2312" w:cs="仿宋_GB2312"/>
          <w:b/>
          <w:bCs/>
          <w:color w:val="000000"/>
          <w:sz w:val="32"/>
          <w:szCs w:val="32"/>
        </w:rPr>
        <w:t>月</w:t>
      </w:r>
      <w:r>
        <w:rPr>
          <w:rFonts w:ascii="仿宋_GB2312" w:eastAsia="仿宋_GB2312" w:cs="仿宋_GB2312"/>
          <w:b/>
          <w:bCs/>
          <w:color w:val="000000"/>
          <w:sz w:val="32"/>
          <w:szCs w:val="32"/>
        </w:rPr>
        <w:t>-10</w:t>
      </w:r>
      <w:r>
        <w:rPr>
          <w:rFonts w:hint="eastAsia" w:ascii="仿宋_GB2312" w:eastAsia="仿宋_GB2312" w:cs="仿宋_GB2312"/>
          <w:b/>
          <w:bCs/>
          <w:color w:val="000000"/>
          <w:sz w:val="32"/>
          <w:szCs w:val="32"/>
        </w:rPr>
        <w:t>月</w:t>
      </w:r>
    </w:p>
    <w:p>
      <w:pPr>
        <w:adjustRightInd w:val="0"/>
        <w:snapToGrid w:val="0"/>
        <w:spacing w:line="560" w:lineRule="exact"/>
        <w:ind w:firstLine="640" w:firstLineChars="200"/>
        <w:rPr>
          <w:rFonts w:ascii="仿宋_GB2312" w:hAnsi="微软雅黑" w:eastAsia="仿宋_GB2312" w:cs="仿宋_GB2312"/>
          <w:color w:val="000000"/>
          <w:sz w:val="32"/>
          <w:szCs w:val="32"/>
        </w:rPr>
      </w:pPr>
      <w:r>
        <w:rPr>
          <w:rFonts w:ascii="仿宋_GB2312" w:hAnsi="仿宋" w:eastAsia="仿宋_GB2312"/>
          <w:b/>
          <w:color w:val="000000"/>
          <w:sz w:val="32"/>
          <w:szCs w:val="32"/>
        </w:rPr>
        <w:t>6.</w:t>
      </w:r>
      <w:r>
        <w:rPr>
          <w:rFonts w:hint="eastAsia" w:ascii="仿宋_GB2312" w:hAnsi="仿宋" w:eastAsia="仿宋_GB2312"/>
          <w:b/>
          <w:color w:val="000000"/>
          <w:sz w:val="32"/>
          <w:szCs w:val="32"/>
        </w:rPr>
        <w:t>全国赛。</w:t>
      </w:r>
      <w:r>
        <w:rPr>
          <w:rFonts w:hint="eastAsia" w:ascii="仿宋_GB2312" w:hAnsi="微软雅黑" w:eastAsia="仿宋_GB2312" w:cs="仿宋_GB2312"/>
          <w:color w:val="000000"/>
          <w:sz w:val="32"/>
          <w:szCs w:val="32"/>
        </w:rPr>
        <w:t>根据第十三届中国创新创业大赛有关要求和我市分配名额，按照青岛赛区获奖企业成绩排序，推荐参加全国赛。</w:t>
      </w:r>
    </w:p>
    <w:p>
      <w:pPr>
        <w:adjustRightInd w:val="0"/>
        <w:snapToGrid w:val="0"/>
        <w:spacing w:line="560" w:lineRule="exact"/>
        <w:ind w:firstLine="640" w:firstLineChars="200"/>
        <w:rPr>
          <w:rFonts w:ascii="仿宋_GB2312" w:eastAsia="仿宋_GB2312"/>
          <w:b/>
          <w:color w:val="000000"/>
          <w:sz w:val="32"/>
          <w:szCs w:val="32"/>
        </w:rPr>
      </w:pPr>
      <w:r>
        <w:rPr>
          <w:rFonts w:hint="eastAsia" w:ascii="仿宋_GB2312" w:eastAsia="仿宋_GB2312"/>
          <w:b/>
          <w:color w:val="000000"/>
          <w:sz w:val="32"/>
          <w:szCs w:val="32"/>
        </w:rPr>
        <w:t>时间：</w:t>
      </w:r>
      <w:r>
        <w:rPr>
          <w:rFonts w:ascii="仿宋_GB2312" w:eastAsia="仿宋_GB2312"/>
          <w:b/>
          <w:color w:val="000000"/>
          <w:sz w:val="32"/>
          <w:szCs w:val="32"/>
        </w:rPr>
        <w:t>202</w:t>
      </w:r>
      <w:r>
        <w:rPr>
          <w:rFonts w:hint="eastAsia" w:ascii="仿宋_GB2312" w:eastAsia="仿宋_GB2312"/>
          <w:b/>
          <w:color w:val="000000"/>
          <w:sz w:val="32"/>
          <w:szCs w:val="32"/>
        </w:rPr>
        <w:t>4年</w:t>
      </w:r>
      <w:r>
        <w:rPr>
          <w:rFonts w:ascii="仿宋_GB2312" w:eastAsia="仿宋_GB2312"/>
          <w:b/>
          <w:color w:val="000000"/>
          <w:sz w:val="32"/>
          <w:szCs w:val="32"/>
        </w:rPr>
        <w:t>10</w:t>
      </w:r>
      <w:r>
        <w:rPr>
          <w:rFonts w:hint="eastAsia" w:ascii="仿宋_GB2312" w:eastAsia="仿宋_GB2312"/>
          <w:b/>
          <w:color w:val="000000"/>
          <w:sz w:val="32"/>
          <w:szCs w:val="32"/>
        </w:rPr>
        <w:t>月</w:t>
      </w:r>
      <w:r>
        <w:rPr>
          <w:rFonts w:ascii="仿宋_GB2312" w:eastAsia="仿宋_GB2312"/>
          <w:b/>
          <w:color w:val="000000"/>
          <w:sz w:val="32"/>
          <w:szCs w:val="32"/>
        </w:rPr>
        <w:t>-11</w:t>
      </w:r>
      <w:r>
        <w:rPr>
          <w:rFonts w:hint="eastAsia" w:ascii="仿宋_GB2312" w:eastAsia="仿宋_GB2312"/>
          <w:b/>
          <w:color w:val="000000"/>
          <w:sz w:val="32"/>
          <w:szCs w:val="32"/>
        </w:rPr>
        <w:t>月</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w:t>
      </w:r>
      <w:r>
        <w:rPr>
          <w:rFonts w:hint="eastAsia" w:ascii="黑体" w:hAnsi="黑体" w:eastAsia="黑体"/>
          <w:color w:val="000000"/>
          <w:kern w:val="0"/>
          <w:sz w:val="32"/>
          <w:szCs w:val="32"/>
          <w:shd w:val="clear" w:color="auto" w:fill="FFFFFF"/>
        </w:rPr>
        <w:t>奖项设置</w:t>
      </w:r>
    </w:p>
    <w:p>
      <w:pPr>
        <w:snapToGrid w:val="0"/>
        <w:spacing w:line="560" w:lineRule="exact"/>
        <w:ind w:firstLine="640" w:firstLineChars="200"/>
        <w:rPr>
          <w:rFonts w:ascii="仿宋_GB2312" w:hAnsi="微软雅黑" w:eastAsia="仿宋_GB2312" w:cs="仿宋_GB2312"/>
          <w:color w:val="000000"/>
          <w:sz w:val="32"/>
          <w:szCs w:val="32"/>
        </w:rPr>
      </w:pPr>
      <w:r>
        <w:rPr>
          <w:rFonts w:ascii="仿宋_GB2312" w:hAnsi="微软雅黑" w:eastAsia="仿宋_GB2312" w:cs="仿宋_GB2312"/>
          <w:color w:val="000000"/>
          <w:sz w:val="32"/>
          <w:szCs w:val="32"/>
        </w:rPr>
        <w:t>1.</w:t>
      </w:r>
      <w:r>
        <w:rPr>
          <w:rFonts w:hint="eastAsia" w:ascii="仿宋_GB2312" w:hAnsi="微软雅黑" w:eastAsia="仿宋_GB2312" w:cs="仿宋_GB2312"/>
          <w:color w:val="000000"/>
          <w:sz w:val="32"/>
          <w:szCs w:val="32"/>
        </w:rPr>
        <w:t>青岛赛区按初创企业、成长企业及决赛的最终分组，每组各设一等奖</w:t>
      </w:r>
      <w:r>
        <w:rPr>
          <w:rFonts w:ascii="仿宋_GB2312" w:hAnsi="微软雅黑" w:eastAsia="仿宋_GB2312" w:cs="仿宋_GB2312"/>
          <w:color w:val="000000"/>
          <w:sz w:val="32"/>
          <w:szCs w:val="32"/>
        </w:rPr>
        <w:t>1</w:t>
      </w:r>
      <w:r>
        <w:rPr>
          <w:rFonts w:hint="eastAsia" w:ascii="仿宋_GB2312" w:hAnsi="微软雅黑" w:eastAsia="仿宋_GB2312" w:cs="仿宋_GB2312"/>
          <w:color w:val="000000"/>
          <w:sz w:val="32"/>
          <w:szCs w:val="32"/>
        </w:rPr>
        <w:t>名、二等奖</w:t>
      </w:r>
      <w:r>
        <w:rPr>
          <w:rFonts w:ascii="仿宋_GB2312" w:hAnsi="微软雅黑" w:eastAsia="仿宋_GB2312" w:cs="仿宋_GB2312"/>
          <w:color w:val="000000"/>
          <w:sz w:val="32"/>
          <w:szCs w:val="32"/>
        </w:rPr>
        <w:t>2</w:t>
      </w:r>
      <w:r>
        <w:rPr>
          <w:rFonts w:hint="eastAsia" w:ascii="仿宋_GB2312" w:hAnsi="微软雅黑" w:eastAsia="仿宋_GB2312" w:cs="仿宋_GB2312"/>
          <w:color w:val="000000"/>
          <w:sz w:val="32"/>
          <w:szCs w:val="32"/>
        </w:rPr>
        <w:t>名、三等奖</w:t>
      </w:r>
      <w:r>
        <w:rPr>
          <w:rFonts w:ascii="仿宋_GB2312" w:hAnsi="微软雅黑" w:eastAsia="仿宋_GB2312" w:cs="仿宋_GB2312"/>
          <w:color w:val="000000"/>
          <w:sz w:val="32"/>
          <w:szCs w:val="32"/>
        </w:rPr>
        <w:t>3</w:t>
      </w:r>
      <w:r>
        <w:rPr>
          <w:rFonts w:hint="eastAsia" w:ascii="仿宋_GB2312" w:hAnsi="微软雅黑" w:eastAsia="仿宋_GB2312" w:cs="仿宋_GB2312"/>
          <w:color w:val="000000"/>
          <w:sz w:val="32"/>
          <w:szCs w:val="32"/>
        </w:rPr>
        <w:t>名和优秀奖若干名，总奖项数量不高于实际参赛企业数量的</w:t>
      </w:r>
      <w:r>
        <w:rPr>
          <w:rFonts w:ascii="仿宋_GB2312" w:hAnsi="微软雅黑" w:eastAsia="仿宋_GB2312" w:cs="仿宋_GB2312"/>
          <w:color w:val="000000"/>
          <w:sz w:val="32"/>
          <w:szCs w:val="32"/>
        </w:rPr>
        <w:t>30%</w:t>
      </w:r>
      <w:r>
        <w:rPr>
          <w:rFonts w:hint="eastAsia" w:ascii="仿宋_GB2312" w:hAnsi="微软雅黑" w:eastAsia="仿宋_GB2312" w:cs="仿宋_GB2312"/>
          <w:color w:val="000000"/>
          <w:sz w:val="32"/>
          <w:szCs w:val="32"/>
        </w:rPr>
        <w:t>。</w:t>
      </w:r>
    </w:p>
    <w:p>
      <w:pPr>
        <w:snapToGrid w:val="0"/>
        <w:spacing w:line="560" w:lineRule="exact"/>
        <w:ind w:firstLine="640" w:firstLineChars="200"/>
        <w:rPr>
          <w:rFonts w:ascii="仿宋_GB2312" w:hAnsi="微软雅黑" w:eastAsia="仿宋_GB2312" w:cs="仿宋_GB2312"/>
          <w:color w:val="000000"/>
          <w:sz w:val="32"/>
          <w:szCs w:val="32"/>
          <w:u w:val="single"/>
        </w:rPr>
      </w:pPr>
      <w:r>
        <w:rPr>
          <w:rFonts w:ascii="仿宋_GB2312" w:hAnsi="微软雅黑" w:eastAsia="仿宋_GB2312" w:cs="仿宋_GB2312"/>
          <w:color w:val="000000"/>
          <w:sz w:val="32"/>
          <w:szCs w:val="32"/>
        </w:rPr>
        <w:t>2.</w:t>
      </w:r>
      <w:r>
        <w:rPr>
          <w:rFonts w:hint="eastAsia" w:ascii="仿宋_GB2312" w:hAnsi="微软雅黑" w:eastAsia="仿宋_GB2312" w:cs="仿宋_GB2312"/>
          <w:sz w:val="32"/>
          <w:szCs w:val="32"/>
        </w:rPr>
        <w:t>市外</w:t>
      </w:r>
      <w:r>
        <w:rPr>
          <w:rFonts w:hint="eastAsia" w:ascii="仿宋_GB2312" w:hAnsi="微软雅黑" w:eastAsia="仿宋_GB2312" w:cs="仿宋_GB2312"/>
          <w:color w:val="000000"/>
          <w:sz w:val="32"/>
          <w:szCs w:val="32"/>
        </w:rPr>
        <w:t>赛区设一等奖</w:t>
      </w:r>
      <w:r>
        <w:rPr>
          <w:rFonts w:ascii="仿宋_GB2312" w:hAnsi="微软雅黑" w:eastAsia="仿宋_GB2312" w:cs="仿宋_GB2312"/>
          <w:color w:val="000000"/>
          <w:sz w:val="32"/>
          <w:szCs w:val="32"/>
        </w:rPr>
        <w:t>1</w:t>
      </w:r>
      <w:r>
        <w:rPr>
          <w:rFonts w:hint="eastAsia" w:ascii="仿宋_GB2312" w:hAnsi="微软雅黑" w:eastAsia="仿宋_GB2312" w:cs="仿宋_GB2312"/>
          <w:color w:val="000000"/>
          <w:sz w:val="32"/>
          <w:szCs w:val="32"/>
        </w:rPr>
        <w:t>名、二等奖</w:t>
      </w:r>
      <w:r>
        <w:rPr>
          <w:rFonts w:ascii="仿宋_GB2312" w:hAnsi="微软雅黑" w:eastAsia="仿宋_GB2312" w:cs="仿宋_GB2312"/>
          <w:color w:val="000000"/>
          <w:sz w:val="32"/>
          <w:szCs w:val="32"/>
        </w:rPr>
        <w:t>3</w:t>
      </w:r>
      <w:r>
        <w:rPr>
          <w:rFonts w:hint="eastAsia" w:ascii="仿宋_GB2312" w:hAnsi="微软雅黑" w:eastAsia="仿宋_GB2312" w:cs="仿宋_GB2312"/>
          <w:color w:val="000000"/>
          <w:sz w:val="32"/>
          <w:szCs w:val="32"/>
        </w:rPr>
        <w:t>名、三等奖</w:t>
      </w:r>
      <w:r>
        <w:rPr>
          <w:rFonts w:ascii="仿宋_GB2312" w:hAnsi="微软雅黑" w:eastAsia="仿宋_GB2312" w:cs="仿宋_GB2312"/>
          <w:color w:val="000000"/>
          <w:sz w:val="32"/>
          <w:szCs w:val="32"/>
        </w:rPr>
        <w:t>6</w:t>
      </w:r>
      <w:r>
        <w:rPr>
          <w:rFonts w:hint="eastAsia" w:ascii="仿宋_GB2312" w:hAnsi="微软雅黑" w:eastAsia="仿宋_GB2312" w:cs="仿宋_GB2312"/>
          <w:color w:val="000000"/>
          <w:sz w:val="32"/>
          <w:szCs w:val="32"/>
        </w:rPr>
        <w:t>名、优秀奖</w:t>
      </w:r>
      <w:r>
        <w:rPr>
          <w:rFonts w:ascii="仿宋_GB2312" w:hAnsi="微软雅黑" w:eastAsia="仿宋_GB2312" w:cs="仿宋_GB2312"/>
          <w:color w:val="000000"/>
          <w:sz w:val="32"/>
          <w:szCs w:val="32"/>
        </w:rPr>
        <w:t>5</w:t>
      </w:r>
      <w:r>
        <w:rPr>
          <w:rFonts w:hint="eastAsia" w:ascii="仿宋_GB2312" w:hAnsi="微软雅黑" w:eastAsia="仿宋_GB2312" w:cs="仿宋_GB2312"/>
          <w:color w:val="000000"/>
          <w:sz w:val="32"/>
          <w:szCs w:val="32"/>
        </w:rPr>
        <w:t>名。</w:t>
      </w:r>
    </w:p>
    <w:p>
      <w:pPr>
        <w:snapToGrid w:val="0"/>
        <w:spacing w:line="560" w:lineRule="exact"/>
        <w:ind w:firstLine="640" w:firstLineChars="200"/>
        <w:rPr>
          <w:rFonts w:ascii="仿宋_GB2312" w:eastAsia="仿宋_GB2312"/>
          <w:color w:val="000000"/>
          <w:sz w:val="32"/>
          <w:szCs w:val="32"/>
        </w:rPr>
      </w:pPr>
      <w:r>
        <w:rPr>
          <w:rFonts w:ascii="仿宋_GB2312" w:hAnsi="微软雅黑" w:eastAsia="仿宋_GB2312" w:cs="仿宋_GB2312"/>
          <w:color w:val="000000"/>
          <w:sz w:val="32"/>
          <w:szCs w:val="32"/>
        </w:rPr>
        <w:t>3.</w:t>
      </w:r>
      <w:r>
        <w:rPr>
          <w:rFonts w:hint="eastAsia" w:ascii="仿宋_GB2312" w:hAnsi="微软雅黑" w:eastAsia="仿宋_GB2312"/>
          <w:color w:val="000000"/>
          <w:sz w:val="32"/>
          <w:szCs w:val="32"/>
        </w:rPr>
        <w:t>获奖企业将获得由大赛组委会颁发的证书、奖牌等。同时，</w:t>
      </w:r>
      <w:r>
        <w:rPr>
          <w:rFonts w:hint="eastAsia" w:ascii="仿宋_GB2312" w:eastAsia="仿宋_GB2312" w:cs="仿宋_GB2312"/>
          <w:color w:val="000000"/>
          <w:sz w:val="32"/>
          <w:szCs w:val="32"/>
        </w:rPr>
        <w:t>大赛设立突出贡献奖、优秀组织奖、优秀孵化奖，并颁发证书、奖牌。</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八、</w:t>
      </w:r>
      <w:r>
        <w:rPr>
          <w:rFonts w:hint="eastAsia" w:ascii="黑体" w:hAnsi="黑体" w:eastAsia="黑体"/>
          <w:color w:val="000000"/>
          <w:kern w:val="0"/>
          <w:sz w:val="32"/>
          <w:szCs w:val="32"/>
          <w:shd w:val="clear" w:color="auto" w:fill="FFFFFF"/>
        </w:rPr>
        <w:t>政策支持</w:t>
      </w:r>
    </w:p>
    <w:p>
      <w:pPr>
        <w:snapToGrid w:val="0"/>
        <w:spacing w:line="560" w:lineRule="exact"/>
        <w:ind w:firstLine="640" w:firstLineChars="200"/>
        <w:rPr>
          <w:rFonts w:ascii="楷体_GB2312" w:hAnsi="仿宋_GB2312" w:eastAsia="楷体_GB2312"/>
          <w:color w:val="000000"/>
          <w:sz w:val="32"/>
          <w:szCs w:val="32"/>
        </w:rPr>
      </w:pPr>
      <w:r>
        <w:rPr>
          <w:rFonts w:hint="eastAsia" w:ascii="楷体_GB2312" w:hAnsi="楷体" w:eastAsia="楷体_GB2312" w:cs="楷体_GB2312"/>
          <w:color w:val="000000"/>
          <w:sz w:val="32"/>
          <w:szCs w:val="32"/>
        </w:rPr>
        <w:t>（一）青岛市设立创新创业大赛专项奖励资金</w:t>
      </w:r>
    </w:p>
    <w:p>
      <w:pPr>
        <w:snapToGrid w:val="0"/>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对获得青岛赛区决赛一、二、三等奖的企业，分别给予</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万元和</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万元资金奖励。</w:t>
      </w:r>
    </w:p>
    <w:p>
      <w:pPr>
        <w:snapToGrid w:val="0"/>
        <w:spacing w:line="560" w:lineRule="exact"/>
        <w:ind w:firstLine="640" w:firstLineChars="200"/>
        <w:rPr>
          <w:rFonts w:ascii="仿宋_GB2312" w:eastAsia="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Arial"/>
          <w:color w:val="000000"/>
          <w:sz w:val="32"/>
          <w:szCs w:val="32"/>
        </w:rPr>
        <w:t>对获得</w:t>
      </w:r>
      <w:r>
        <w:rPr>
          <w:rFonts w:hint="eastAsia" w:ascii="仿宋_GB2312" w:hAnsi="微软雅黑" w:eastAsia="仿宋_GB2312" w:cs="仿宋_GB2312"/>
          <w:sz w:val="32"/>
          <w:szCs w:val="32"/>
        </w:rPr>
        <w:t>市外</w:t>
      </w:r>
      <w:r>
        <w:rPr>
          <w:rFonts w:hint="eastAsia" w:ascii="仿宋_GB2312" w:hAnsi="微软雅黑" w:eastAsia="仿宋_GB2312" w:cs="仿宋_GB2312"/>
          <w:color w:val="000000"/>
          <w:sz w:val="32"/>
          <w:szCs w:val="32"/>
        </w:rPr>
        <w:t>赛区</w:t>
      </w:r>
      <w:r>
        <w:rPr>
          <w:rFonts w:hint="eastAsia" w:ascii="仿宋_GB2312" w:hAnsi="仿宋_GB2312" w:eastAsia="仿宋_GB2312" w:cs="Arial"/>
          <w:color w:val="000000"/>
          <w:sz w:val="32"/>
          <w:szCs w:val="32"/>
        </w:rPr>
        <w:t>一、二、三等奖的企业，</w:t>
      </w:r>
      <w:r>
        <w:rPr>
          <w:rFonts w:hint="eastAsia" w:ascii="仿宋_GB2312" w:eastAsia="仿宋_GB2312"/>
          <w:color w:val="000000"/>
          <w:sz w:val="32"/>
          <w:szCs w:val="32"/>
        </w:rPr>
        <w:t>于获奖后</w:t>
      </w:r>
      <w:r>
        <w:rPr>
          <w:rFonts w:ascii="仿宋_GB2312" w:eastAsia="仿宋_GB2312"/>
          <w:color w:val="000000"/>
          <w:sz w:val="32"/>
          <w:szCs w:val="32"/>
        </w:rPr>
        <w:t>12</w:t>
      </w:r>
      <w:r>
        <w:rPr>
          <w:rFonts w:hint="eastAsia" w:ascii="仿宋_GB2312" w:eastAsia="仿宋_GB2312"/>
          <w:color w:val="000000"/>
          <w:sz w:val="32"/>
          <w:szCs w:val="32"/>
        </w:rPr>
        <w:t>个月内在青注册成立独立法人企业（</w:t>
      </w:r>
      <w:r>
        <w:rPr>
          <w:rFonts w:hint="eastAsia" w:ascii="仿宋_GB2312" w:hAnsi="仿宋_GB2312" w:eastAsia="仿宋_GB2312" w:cs="Arial"/>
          <w:color w:val="000000"/>
          <w:sz w:val="32"/>
          <w:szCs w:val="32"/>
        </w:rPr>
        <w:t>注册时间可向前追溯至报名参赛时间）</w:t>
      </w:r>
      <w:r>
        <w:rPr>
          <w:rFonts w:hint="eastAsia" w:ascii="仿宋_GB2312" w:eastAsia="仿宋_GB2312"/>
          <w:color w:val="000000"/>
          <w:sz w:val="32"/>
          <w:szCs w:val="32"/>
        </w:rPr>
        <w:t>，并符合《青岛市科学技术局关于创新创业大赛获奖企业奖励实施细则》（</w:t>
      </w:r>
      <w:r>
        <w:rPr>
          <w:rFonts w:hint="eastAsia" w:ascii="仿宋_GB2312" w:eastAsia="仿宋_GB2312" w:cs="仿宋_GB2312"/>
          <w:sz w:val="32"/>
          <w:szCs w:val="32"/>
        </w:rPr>
        <w:t>青科字〔</w:t>
      </w:r>
      <w:r>
        <w:rPr>
          <w:rFonts w:ascii="仿宋_GB2312" w:eastAsia="仿宋_GB2312" w:cs="仿宋_GB2312"/>
          <w:sz w:val="32"/>
          <w:szCs w:val="32"/>
        </w:rPr>
        <w:t>2022</w:t>
      </w:r>
      <w:r>
        <w:rPr>
          <w:rFonts w:hint="eastAsia" w:ascii="仿宋_GB2312" w:eastAsia="仿宋_GB2312" w:cs="仿宋_GB2312"/>
          <w:sz w:val="32"/>
          <w:szCs w:val="32"/>
        </w:rPr>
        <w:t>〕</w:t>
      </w:r>
      <w:r>
        <w:rPr>
          <w:rFonts w:ascii="仿宋_GB2312" w:eastAsia="仿宋_GB2312" w:cs="仿宋_GB2312"/>
          <w:sz w:val="32"/>
          <w:szCs w:val="32"/>
        </w:rPr>
        <w:t>17</w:t>
      </w:r>
      <w:r>
        <w:rPr>
          <w:rFonts w:hint="eastAsia" w:ascii="仿宋_GB2312" w:eastAsia="仿宋_GB2312" w:cs="仿宋_GB2312"/>
          <w:sz w:val="32"/>
          <w:szCs w:val="32"/>
        </w:rPr>
        <w:t>号</w:t>
      </w:r>
      <w:r>
        <w:rPr>
          <w:rFonts w:hint="eastAsia" w:ascii="仿宋_GB2312" w:eastAsia="仿宋_GB2312"/>
          <w:color w:val="000000"/>
          <w:sz w:val="32"/>
          <w:szCs w:val="32"/>
        </w:rPr>
        <w:t>）要求的，</w:t>
      </w:r>
      <w:r>
        <w:rPr>
          <w:rFonts w:hint="eastAsia" w:ascii="仿宋_GB2312" w:hAnsi="仿宋_GB2312" w:eastAsia="仿宋_GB2312" w:cs="Arial"/>
          <w:color w:val="000000"/>
          <w:sz w:val="32"/>
          <w:szCs w:val="32"/>
        </w:rPr>
        <w:t>分别给予</w:t>
      </w:r>
      <w:r>
        <w:rPr>
          <w:rFonts w:ascii="仿宋_GB2312" w:eastAsia="仿宋_GB2312"/>
          <w:color w:val="000000"/>
          <w:sz w:val="32"/>
          <w:szCs w:val="32"/>
        </w:rPr>
        <w:t>30</w:t>
      </w:r>
      <w:r>
        <w:rPr>
          <w:rFonts w:hint="eastAsia" w:ascii="仿宋_GB2312" w:eastAsia="仿宋_GB2312"/>
          <w:color w:val="000000"/>
          <w:sz w:val="32"/>
          <w:szCs w:val="32"/>
        </w:rPr>
        <w:t>万元、</w:t>
      </w:r>
      <w:r>
        <w:rPr>
          <w:rFonts w:ascii="仿宋_GB2312" w:eastAsia="仿宋_GB2312"/>
          <w:color w:val="000000"/>
          <w:sz w:val="32"/>
          <w:szCs w:val="32"/>
        </w:rPr>
        <w:t>20</w:t>
      </w:r>
      <w:r>
        <w:rPr>
          <w:rFonts w:hint="eastAsia" w:ascii="仿宋_GB2312" w:eastAsia="仿宋_GB2312"/>
          <w:color w:val="000000"/>
          <w:sz w:val="32"/>
          <w:szCs w:val="32"/>
        </w:rPr>
        <w:t>万元、</w:t>
      </w:r>
      <w:r>
        <w:rPr>
          <w:rFonts w:ascii="仿宋_GB2312" w:eastAsia="仿宋_GB2312"/>
          <w:color w:val="000000"/>
          <w:sz w:val="32"/>
          <w:szCs w:val="32"/>
        </w:rPr>
        <w:t>10</w:t>
      </w:r>
      <w:r>
        <w:rPr>
          <w:rFonts w:hint="eastAsia" w:ascii="仿宋_GB2312" w:eastAsia="仿宋_GB2312"/>
          <w:color w:val="000000"/>
          <w:sz w:val="32"/>
          <w:szCs w:val="32"/>
        </w:rPr>
        <w:t>万元大赛奖励和</w:t>
      </w:r>
      <w:r>
        <w:rPr>
          <w:rFonts w:ascii="仿宋_GB2312" w:hAnsi="仿宋_GB2312" w:eastAsia="仿宋_GB2312" w:cs="Arial"/>
          <w:color w:val="000000"/>
          <w:sz w:val="32"/>
          <w:szCs w:val="32"/>
        </w:rPr>
        <w:t>70</w:t>
      </w:r>
      <w:r>
        <w:rPr>
          <w:rFonts w:hint="eastAsia" w:ascii="仿宋_GB2312" w:hAnsi="仿宋_GB2312" w:eastAsia="仿宋_GB2312" w:cs="Arial"/>
          <w:color w:val="000000"/>
          <w:sz w:val="32"/>
          <w:szCs w:val="32"/>
        </w:rPr>
        <w:t>万元、</w:t>
      </w:r>
      <w:r>
        <w:rPr>
          <w:rFonts w:ascii="仿宋_GB2312" w:hAnsi="仿宋_GB2312" w:eastAsia="仿宋_GB2312" w:cs="Arial"/>
          <w:color w:val="000000"/>
          <w:sz w:val="32"/>
          <w:szCs w:val="32"/>
        </w:rPr>
        <w:t>50</w:t>
      </w:r>
      <w:r>
        <w:rPr>
          <w:rFonts w:hint="eastAsia" w:ascii="仿宋_GB2312" w:hAnsi="仿宋_GB2312" w:eastAsia="仿宋_GB2312" w:cs="Arial"/>
          <w:color w:val="000000"/>
          <w:sz w:val="32"/>
          <w:szCs w:val="32"/>
        </w:rPr>
        <w:t>万元、</w:t>
      </w:r>
      <w:r>
        <w:rPr>
          <w:rFonts w:ascii="仿宋_GB2312" w:hAnsi="仿宋_GB2312" w:eastAsia="仿宋_GB2312" w:cs="Arial"/>
          <w:color w:val="000000"/>
          <w:sz w:val="32"/>
          <w:szCs w:val="32"/>
        </w:rPr>
        <w:t>30</w:t>
      </w:r>
      <w:r>
        <w:rPr>
          <w:rFonts w:hint="eastAsia" w:ascii="仿宋_GB2312" w:hAnsi="仿宋_GB2312" w:eastAsia="仿宋_GB2312" w:cs="Arial"/>
          <w:color w:val="000000"/>
          <w:sz w:val="32"/>
          <w:szCs w:val="32"/>
        </w:rPr>
        <w:t>万元企业落户奖励；对获优秀奖企业给予</w:t>
      </w:r>
      <w:r>
        <w:rPr>
          <w:rFonts w:ascii="仿宋_GB2312" w:hAnsi="仿宋_GB2312" w:eastAsia="仿宋_GB2312" w:cs="Arial"/>
          <w:color w:val="000000"/>
          <w:sz w:val="32"/>
          <w:szCs w:val="32"/>
        </w:rPr>
        <w:t>20</w:t>
      </w:r>
      <w:r>
        <w:rPr>
          <w:rFonts w:hint="eastAsia" w:ascii="仿宋_GB2312" w:hAnsi="仿宋_GB2312" w:eastAsia="仿宋_GB2312" w:cs="Arial"/>
          <w:color w:val="000000"/>
          <w:sz w:val="32"/>
          <w:szCs w:val="32"/>
        </w:rPr>
        <w:t>万元企业落户奖励。</w:t>
      </w:r>
    </w:p>
    <w:p>
      <w:pPr>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（二）青岛高新区政策支持</w:t>
      </w:r>
    </w:p>
    <w:p>
      <w:pPr>
        <w:spacing w:line="560" w:lineRule="exact"/>
        <w:ind w:firstLine="640" w:firstLineChars="200"/>
        <w:rPr>
          <w:rFonts w:ascii="仿宋_GB2312" w:hAnsi="仿宋_GB2312" w:eastAsia="仿宋_GB2312"/>
          <w:color w:val="000000"/>
          <w:kern w:val="0"/>
          <w:sz w:val="32"/>
          <w:szCs w:val="32"/>
        </w:rPr>
      </w:pPr>
      <w:r>
        <w:rPr>
          <w:rFonts w:ascii="仿宋_GB2312" w:hAnsi="仿宋_GB2312" w:eastAsia="仿宋_GB2312"/>
          <w:color w:val="000000"/>
          <w:kern w:val="0"/>
          <w:sz w:val="32"/>
          <w:szCs w:val="32"/>
        </w:rPr>
        <w:t>1.</w:t>
      </w:r>
      <w:r>
        <w:rPr>
          <w:rFonts w:hint="eastAsia" w:ascii="仿宋_GB2312" w:hAnsi="仿宋_GB2312" w:eastAsia="仿宋_GB2312"/>
          <w:color w:val="000000"/>
          <w:kern w:val="0"/>
          <w:sz w:val="32"/>
          <w:szCs w:val="32"/>
          <w:lang w:val="zh-CN"/>
        </w:rPr>
        <w:t>对</w:t>
      </w:r>
      <w:r>
        <w:rPr>
          <w:rFonts w:hint="eastAsia" w:ascii="仿宋_GB2312" w:hAnsi="仿宋_GB2312" w:eastAsia="仿宋_GB2312"/>
          <w:color w:val="000000"/>
          <w:kern w:val="0"/>
          <w:sz w:val="32"/>
          <w:szCs w:val="32"/>
        </w:rPr>
        <w:t>获</w:t>
      </w:r>
      <w:r>
        <w:rPr>
          <w:rFonts w:hint="eastAsia" w:ascii="仿宋_GB2312" w:hAnsi="仿宋_GB2312" w:eastAsia="仿宋_GB2312"/>
          <w:color w:val="000000"/>
          <w:kern w:val="0"/>
          <w:sz w:val="32"/>
          <w:szCs w:val="32"/>
          <w:lang w:val="zh-CN"/>
        </w:rPr>
        <w:t>得</w:t>
      </w:r>
      <w:r>
        <w:rPr>
          <w:rFonts w:hint="eastAsia" w:ascii="仿宋_GB2312" w:hAnsi="仿宋_GB2312" w:eastAsia="仿宋_GB2312"/>
          <w:color w:val="000000"/>
          <w:kern w:val="0"/>
          <w:sz w:val="32"/>
          <w:szCs w:val="32"/>
        </w:rPr>
        <w:t>青岛赛区</w:t>
      </w:r>
      <w:r>
        <w:rPr>
          <w:rFonts w:hint="eastAsia" w:ascii="仿宋_GB2312" w:hAnsi="仿宋_GB2312" w:eastAsia="仿宋_GB2312" w:cs="Arial"/>
          <w:color w:val="000000"/>
          <w:kern w:val="0"/>
          <w:sz w:val="32"/>
          <w:szCs w:val="32"/>
          <w:lang w:val="zh-CN"/>
        </w:rPr>
        <w:t>一、二、三等奖</w:t>
      </w:r>
      <w:r>
        <w:rPr>
          <w:rFonts w:hint="eastAsia" w:ascii="仿宋_GB2312" w:hAnsi="仿宋_GB2312" w:eastAsia="仿宋_GB2312"/>
          <w:color w:val="000000"/>
          <w:kern w:val="0"/>
          <w:sz w:val="32"/>
          <w:szCs w:val="32"/>
        </w:rPr>
        <w:t>的高新区核心区企业</w:t>
      </w:r>
      <w:r>
        <w:rPr>
          <w:rFonts w:hint="eastAsia" w:ascii="仿宋_GB2312" w:hAnsi="仿宋_GB2312" w:eastAsia="仿宋_GB2312"/>
          <w:color w:val="000000"/>
          <w:kern w:val="0"/>
          <w:sz w:val="32"/>
          <w:szCs w:val="32"/>
          <w:lang w:val="zh-CN"/>
        </w:rPr>
        <w:t>分别给予</w:t>
      </w:r>
      <w:r>
        <w:rPr>
          <w:rFonts w:ascii="仿宋_GB2312" w:hAnsi="楷体" w:eastAsia="仿宋_GB2312"/>
          <w:kern w:val="0"/>
          <w:sz w:val="32"/>
          <w:szCs w:val="32"/>
          <w:lang w:val="zh-CN"/>
        </w:rPr>
        <w:t>10</w:t>
      </w:r>
      <w:r>
        <w:rPr>
          <w:rFonts w:hint="eastAsia" w:ascii="仿宋_GB2312" w:hAnsi="楷体" w:eastAsia="仿宋_GB2312"/>
          <w:kern w:val="0"/>
          <w:sz w:val="32"/>
          <w:szCs w:val="32"/>
          <w:lang w:val="zh-CN"/>
        </w:rPr>
        <w:t>万元、</w:t>
      </w:r>
      <w:r>
        <w:rPr>
          <w:rFonts w:ascii="仿宋_GB2312" w:hAnsi="楷体" w:eastAsia="仿宋_GB2312"/>
          <w:kern w:val="0"/>
          <w:sz w:val="32"/>
          <w:szCs w:val="32"/>
          <w:lang w:val="zh-CN"/>
        </w:rPr>
        <w:t>8</w:t>
      </w:r>
      <w:r>
        <w:rPr>
          <w:rFonts w:hint="eastAsia" w:ascii="仿宋_GB2312" w:hAnsi="楷体" w:eastAsia="仿宋_GB2312"/>
          <w:kern w:val="0"/>
          <w:sz w:val="32"/>
          <w:szCs w:val="32"/>
          <w:lang w:val="zh-CN"/>
        </w:rPr>
        <w:t>万元、</w:t>
      </w:r>
      <w:r>
        <w:rPr>
          <w:rFonts w:ascii="仿宋_GB2312" w:hAnsi="楷体" w:eastAsia="仿宋_GB2312"/>
          <w:kern w:val="0"/>
          <w:sz w:val="32"/>
          <w:szCs w:val="32"/>
          <w:lang w:val="zh-CN"/>
        </w:rPr>
        <w:t>5</w:t>
      </w:r>
      <w:r>
        <w:rPr>
          <w:rFonts w:hint="eastAsia" w:ascii="仿宋_GB2312" w:hAnsi="楷体" w:eastAsia="仿宋_GB2312"/>
          <w:kern w:val="0"/>
          <w:sz w:val="32"/>
          <w:szCs w:val="32"/>
          <w:lang w:val="zh-CN"/>
        </w:rPr>
        <w:t>万元</w:t>
      </w:r>
      <w:r>
        <w:rPr>
          <w:rFonts w:hint="eastAsia" w:ascii="仿宋_GB2312" w:hAnsi="仿宋_GB2312" w:eastAsia="仿宋_GB2312"/>
          <w:color w:val="000000"/>
          <w:kern w:val="0"/>
          <w:sz w:val="32"/>
          <w:szCs w:val="32"/>
        </w:rPr>
        <w:t>大赛奖励。</w:t>
      </w:r>
    </w:p>
    <w:p>
      <w:pPr>
        <w:spacing w:line="560" w:lineRule="exact"/>
        <w:ind w:firstLine="640" w:firstLineChars="200"/>
        <w:rPr>
          <w:rFonts w:ascii="仿宋_GB2312" w:hAnsi="楷体" w:eastAsia="仿宋_GB2312"/>
          <w:kern w:val="0"/>
          <w:sz w:val="32"/>
          <w:szCs w:val="32"/>
          <w:highlight w:val="red"/>
          <w:lang w:val="zh-CN"/>
        </w:rPr>
      </w:pPr>
      <w:r>
        <w:rPr>
          <w:rFonts w:ascii="仿宋_GB2312" w:hAnsi="仿宋_GB2312" w:eastAsia="仿宋_GB2312"/>
          <w:color w:val="000000"/>
          <w:kern w:val="0"/>
          <w:sz w:val="32"/>
          <w:szCs w:val="32"/>
        </w:rPr>
        <w:t>2.</w:t>
      </w:r>
      <w:r>
        <w:rPr>
          <w:rFonts w:hint="eastAsia" w:ascii="仿宋_GB2312" w:hAnsi="仿宋_GB2312" w:eastAsia="仿宋_GB2312" w:cs="Arial"/>
          <w:color w:val="000000"/>
          <w:kern w:val="0"/>
          <w:sz w:val="32"/>
          <w:szCs w:val="32"/>
          <w:lang w:val="zh-CN"/>
        </w:rPr>
        <w:t>对获得</w:t>
      </w:r>
      <w:r>
        <w:rPr>
          <w:rFonts w:hint="eastAsia" w:ascii="仿宋_GB2312" w:hAnsi="微软雅黑" w:eastAsia="仿宋_GB2312" w:cs="仿宋_GB2312"/>
          <w:kern w:val="0"/>
          <w:sz w:val="32"/>
          <w:szCs w:val="32"/>
        </w:rPr>
        <w:t>市外</w:t>
      </w:r>
      <w:r>
        <w:rPr>
          <w:rFonts w:hint="eastAsia" w:ascii="仿宋_GB2312" w:hAnsi="微软雅黑" w:eastAsia="仿宋_GB2312" w:cs="仿宋_GB2312"/>
          <w:color w:val="000000"/>
          <w:kern w:val="0"/>
          <w:sz w:val="32"/>
          <w:szCs w:val="32"/>
          <w:lang w:val="zh-CN"/>
        </w:rPr>
        <w:t>赛区</w:t>
      </w:r>
      <w:r>
        <w:rPr>
          <w:rFonts w:hint="eastAsia" w:ascii="仿宋_GB2312" w:hAnsi="仿宋_GB2312" w:eastAsia="仿宋_GB2312" w:cs="Arial"/>
          <w:color w:val="000000"/>
          <w:kern w:val="0"/>
          <w:sz w:val="32"/>
          <w:szCs w:val="32"/>
          <w:lang w:val="zh-CN"/>
        </w:rPr>
        <w:t>一、二、三等奖的企业，分别给予</w:t>
      </w:r>
      <w:r>
        <w:rPr>
          <w:rFonts w:ascii="仿宋_GB2312" w:hAnsi="仿宋_GB2312" w:eastAsia="仿宋_GB2312" w:cs="Arial"/>
          <w:color w:val="000000"/>
          <w:kern w:val="0"/>
          <w:sz w:val="32"/>
          <w:szCs w:val="32"/>
        </w:rPr>
        <w:t>10</w:t>
      </w:r>
      <w:r>
        <w:rPr>
          <w:rFonts w:hint="eastAsia" w:ascii="仿宋_GB2312" w:hAnsi="仿宋_GB2312" w:eastAsia="仿宋_GB2312" w:cs="Arial"/>
          <w:color w:val="000000"/>
          <w:kern w:val="0"/>
          <w:sz w:val="32"/>
          <w:szCs w:val="32"/>
          <w:lang w:val="zh-CN"/>
        </w:rPr>
        <w:t>万元、</w:t>
      </w:r>
      <w:r>
        <w:rPr>
          <w:rFonts w:ascii="仿宋_GB2312" w:hAnsi="仿宋_GB2312" w:eastAsia="仿宋_GB2312" w:cs="Arial"/>
          <w:color w:val="000000"/>
          <w:kern w:val="0"/>
          <w:sz w:val="32"/>
          <w:szCs w:val="32"/>
        </w:rPr>
        <w:t>8</w:t>
      </w:r>
      <w:r>
        <w:rPr>
          <w:rFonts w:hint="eastAsia" w:ascii="仿宋_GB2312" w:hAnsi="仿宋_GB2312" w:eastAsia="仿宋_GB2312" w:cs="Arial"/>
          <w:color w:val="000000"/>
          <w:kern w:val="0"/>
          <w:sz w:val="32"/>
          <w:szCs w:val="32"/>
          <w:lang w:val="zh-CN"/>
        </w:rPr>
        <w:t>万元、</w:t>
      </w:r>
      <w:r>
        <w:rPr>
          <w:rFonts w:ascii="仿宋_GB2312" w:hAnsi="仿宋_GB2312" w:eastAsia="仿宋_GB2312" w:cs="Arial"/>
          <w:color w:val="000000"/>
          <w:kern w:val="0"/>
          <w:sz w:val="32"/>
          <w:szCs w:val="32"/>
        </w:rPr>
        <w:t>5</w:t>
      </w:r>
      <w:r>
        <w:rPr>
          <w:rFonts w:hint="eastAsia" w:ascii="仿宋_GB2312" w:hAnsi="仿宋_GB2312" w:eastAsia="仿宋_GB2312" w:cs="Arial"/>
          <w:color w:val="000000"/>
          <w:kern w:val="0"/>
          <w:sz w:val="32"/>
          <w:szCs w:val="32"/>
          <w:lang w:val="zh-CN"/>
        </w:rPr>
        <w:t>万元的大赛奖励</w:t>
      </w:r>
      <w:r>
        <w:rPr>
          <w:rFonts w:hint="eastAsia" w:ascii="仿宋_GB2312" w:hAnsi="仿宋_GB2312" w:eastAsia="仿宋_GB2312"/>
          <w:kern w:val="0"/>
          <w:sz w:val="32"/>
          <w:szCs w:val="32"/>
          <w:shd w:val="clear" w:color="auto" w:fill="FFFFFF"/>
          <w:lang w:val="zh-CN"/>
        </w:rPr>
        <w:t>（</w:t>
      </w:r>
      <w:r>
        <w:rPr>
          <w:rFonts w:hint="eastAsia" w:ascii="仿宋_GB2312" w:hAnsi="仿宋_GB2312" w:eastAsia="仿宋_GB2312"/>
          <w:kern w:val="0"/>
          <w:sz w:val="32"/>
          <w:szCs w:val="32"/>
          <w:shd w:val="clear" w:color="auto" w:fill="FFFFFF"/>
        </w:rPr>
        <w:t>获奖企业需在赛事当年内将工商注册地、税务征管关系及统计关系转入青岛高新区核心区</w:t>
      </w:r>
      <w:r>
        <w:rPr>
          <w:rFonts w:hint="eastAsia" w:ascii="仿宋_GB2312" w:hAnsi="仿宋_GB2312" w:eastAsia="仿宋_GB2312"/>
          <w:kern w:val="0"/>
          <w:sz w:val="32"/>
          <w:szCs w:val="32"/>
          <w:shd w:val="clear" w:color="auto" w:fill="FFFFFF"/>
          <w:lang w:val="zh-CN"/>
        </w:rPr>
        <w:t>）；落户企业</w:t>
      </w:r>
      <w:r>
        <w:rPr>
          <w:rFonts w:hint="eastAsia" w:ascii="仿宋_GB2312" w:hAnsi="楷体" w:eastAsia="仿宋_GB2312"/>
          <w:kern w:val="0"/>
          <w:sz w:val="32"/>
          <w:szCs w:val="32"/>
          <w:lang w:val="zh-CN"/>
        </w:rPr>
        <w:t>在</w:t>
      </w:r>
      <w:r>
        <w:rPr>
          <w:rFonts w:hint="eastAsia" w:ascii="仿宋_GB2312" w:hAnsi="楷体" w:eastAsia="仿宋_GB2312"/>
          <w:kern w:val="0"/>
          <w:sz w:val="32"/>
          <w:szCs w:val="32"/>
        </w:rPr>
        <w:t>高新区</w:t>
      </w:r>
      <w:r>
        <w:rPr>
          <w:rFonts w:hint="eastAsia" w:ascii="仿宋_GB2312" w:hAnsi="仿宋_GB2312" w:eastAsia="仿宋_GB2312" w:cs="Arial"/>
          <w:color w:val="000000"/>
          <w:kern w:val="0"/>
          <w:sz w:val="32"/>
          <w:szCs w:val="32"/>
          <w:lang w:val="zh-CN"/>
        </w:rPr>
        <w:t>实施获奖项目</w:t>
      </w:r>
      <w:r>
        <w:rPr>
          <w:rFonts w:hint="eastAsia" w:ascii="仿宋_GB2312" w:hAnsi="仿宋_GB2312" w:eastAsia="仿宋_GB2312" w:cs="Arial"/>
          <w:color w:val="000000"/>
          <w:kern w:val="0"/>
          <w:sz w:val="32"/>
          <w:szCs w:val="32"/>
        </w:rPr>
        <w:t>并通过核查</w:t>
      </w:r>
      <w:r>
        <w:rPr>
          <w:rFonts w:hint="eastAsia" w:ascii="仿宋_GB2312" w:hAnsi="仿宋_GB2312" w:eastAsia="仿宋_GB2312" w:cs="Arial"/>
          <w:color w:val="000000"/>
          <w:kern w:val="0"/>
          <w:sz w:val="32"/>
          <w:szCs w:val="32"/>
          <w:lang w:val="zh-CN"/>
        </w:rPr>
        <w:t>后，</w:t>
      </w:r>
      <w:r>
        <w:rPr>
          <w:rFonts w:hint="eastAsia" w:ascii="仿宋_GB2312" w:hAnsi="楷体" w:eastAsia="仿宋_GB2312"/>
          <w:kern w:val="0"/>
          <w:sz w:val="32"/>
          <w:szCs w:val="32"/>
          <w:lang w:val="zh-CN"/>
        </w:rPr>
        <w:t>按</w:t>
      </w:r>
      <w:r>
        <w:rPr>
          <w:rFonts w:hint="eastAsia" w:ascii="仿宋_GB2312" w:hAnsi="仿宋_GB2312" w:eastAsia="仿宋_GB2312" w:cs="Arial"/>
          <w:color w:val="000000"/>
          <w:kern w:val="0"/>
          <w:sz w:val="32"/>
          <w:szCs w:val="32"/>
          <w:lang w:val="zh-CN"/>
        </w:rPr>
        <w:t>一、二、三等奖</w:t>
      </w:r>
      <w:r>
        <w:rPr>
          <w:rFonts w:hint="eastAsia" w:ascii="仿宋_GB2312" w:hAnsi="楷体" w:eastAsia="仿宋_GB2312"/>
          <w:kern w:val="0"/>
          <w:sz w:val="32"/>
          <w:szCs w:val="32"/>
          <w:lang w:val="zh-CN"/>
        </w:rPr>
        <w:t>分别给予</w:t>
      </w:r>
      <w:r>
        <w:rPr>
          <w:rFonts w:ascii="仿宋_GB2312" w:hAnsi="楷体" w:eastAsia="仿宋_GB2312"/>
          <w:kern w:val="0"/>
          <w:sz w:val="32"/>
          <w:szCs w:val="32"/>
          <w:lang w:val="zh-CN"/>
        </w:rPr>
        <w:t>50</w:t>
      </w:r>
      <w:r>
        <w:rPr>
          <w:rFonts w:hint="eastAsia" w:ascii="仿宋_GB2312" w:hAnsi="楷体" w:eastAsia="仿宋_GB2312"/>
          <w:kern w:val="0"/>
          <w:sz w:val="32"/>
          <w:szCs w:val="32"/>
          <w:lang w:val="zh-CN"/>
        </w:rPr>
        <w:t>万元、</w:t>
      </w:r>
      <w:r>
        <w:rPr>
          <w:rFonts w:ascii="仿宋_GB2312" w:hAnsi="楷体" w:eastAsia="仿宋_GB2312"/>
          <w:kern w:val="0"/>
          <w:sz w:val="32"/>
          <w:szCs w:val="32"/>
          <w:lang w:val="zh-CN"/>
        </w:rPr>
        <w:t>30</w:t>
      </w:r>
      <w:r>
        <w:rPr>
          <w:rFonts w:hint="eastAsia" w:ascii="仿宋_GB2312" w:hAnsi="楷体" w:eastAsia="仿宋_GB2312"/>
          <w:kern w:val="0"/>
          <w:sz w:val="32"/>
          <w:szCs w:val="32"/>
          <w:lang w:val="zh-CN"/>
        </w:rPr>
        <w:t>万元、</w:t>
      </w:r>
      <w:r>
        <w:rPr>
          <w:rFonts w:ascii="仿宋_GB2312" w:hAnsi="楷体" w:eastAsia="仿宋_GB2312"/>
          <w:kern w:val="0"/>
          <w:sz w:val="32"/>
          <w:szCs w:val="32"/>
          <w:lang w:val="zh-CN"/>
        </w:rPr>
        <w:t>10</w:t>
      </w:r>
      <w:r>
        <w:rPr>
          <w:rFonts w:hint="eastAsia" w:ascii="仿宋_GB2312" w:hAnsi="楷体" w:eastAsia="仿宋_GB2312"/>
          <w:kern w:val="0"/>
          <w:sz w:val="32"/>
          <w:szCs w:val="32"/>
          <w:lang w:val="zh-CN"/>
        </w:rPr>
        <w:t>万元创业启动资金支持。</w:t>
      </w:r>
    </w:p>
    <w:p>
      <w:pPr>
        <w:spacing w:line="560" w:lineRule="exact"/>
        <w:ind w:firstLine="640" w:firstLineChars="200"/>
        <w:rPr>
          <w:rFonts w:ascii="仿宋_GB2312" w:hAnsi="仿宋_GB2312" w:eastAsia="仿宋_GB2312" w:cs="Arial"/>
          <w:color w:val="000000"/>
          <w:sz w:val="32"/>
          <w:szCs w:val="32"/>
          <w:lang w:val="zh-CN"/>
        </w:rPr>
      </w:pPr>
      <w:r>
        <w:rPr>
          <w:rFonts w:ascii="仿宋_GB2312" w:hAnsi="仿宋_GB2312" w:eastAsia="仿宋_GB2312" w:cs="Arial"/>
          <w:color w:val="000000"/>
          <w:sz w:val="32"/>
          <w:szCs w:val="32"/>
          <w:lang w:val="zh-CN"/>
        </w:rPr>
        <w:t>3.</w:t>
      </w:r>
      <w:r>
        <w:rPr>
          <w:rFonts w:hint="eastAsia" w:ascii="仿宋_GB2312" w:hAnsi="仿宋_GB2312" w:eastAsia="仿宋_GB2312" w:cs="Arial"/>
          <w:color w:val="000000"/>
          <w:sz w:val="32"/>
          <w:szCs w:val="32"/>
        </w:rPr>
        <w:t>青岛</w:t>
      </w:r>
      <w:r>
        <w:rPr>
          <w:rFonts w:hint="eastAsia" w:ascii="仿宋_GB2312" w:hAnsi="仿宋_GB2312" w:eastAsia="仿宋_GB2312" w:cs="Arial"/>
          <w:color w:val="000000"/>
          <w:sz w:val="32"/>
          <w:szCs w:val="32"/>
          <w:lang w:val="zh-CN"/>
        </w:rPr>
        <w:t>高新区</w:t>
      </w:r>
      <w:r>
        <w:rPr>
          <w:rFonts w:hint="eastAsia" w:ascii="仿宋_GB2312" w:hAnsi="仿宋_GB2312" w:eastAsia="仿宋_GB2312" w:cs="Arial"/>
          <w:color w:val="000000"/>
          <w:sz w:val="32"/>
          <w:szCs w:val="32"/>
        </w:rPr>
        <w:t>将为符合要求的</w:t>
      </w:r>
      <w:r>
        <w:rPr>
          <w:rFonts w:hint="eastAsia" w:ascii="仿宋_GB2312" w:hAnsi="仿宋_GB2312" w:eastAsia="仿宋_GB2312" w:cs="Arial"/>
          <w:color w:val="000000"/>
          <w:sz w:val="32"/>
          <w:szCs w:val="32"/>
          <w:lang w:val="zh-CN"/>
        </w:rPr>
        <w:t>生物医药</w:t>
      </w:r>
      <w:r>
        <w:rPr>
          <w:rFonts w:hint="eastAsia" w:ascii="仿宋_GB2312" w:hAnsi="仿宋_GB2312" w:eastAsia="仿宋_GB2312" w:cs="Arial"/>
          <w:color w:val="000000"/>
          <w:sz w:val="32"/>
          <w:szCs w:val="32"/>
        </w:rPr>
        <w:t>及医疗器械、精密仪器仪表领域企业提供专业厂房建设、科技创新及技术改造、公共服务平台建设、产业人才引进、金融投资等方面政策</w:t>
      </w:r>
      <w:r>
        <w:rPr>
          <w:rFonts w:hint="eastAsia" w:ascii="仿宋_GB2312" w:hAnsi="仿宋_GB2312" w:eastAsia="仿宋_GB2312" w:cs="Arial"/>
          <w:color w:val="000000"/>
          <w:sz w:val="32"/>
          <w:szCs w:val="32"/>
          <w:lang w:val="zh-CN"/>
        </w:rPr>
        <w:t>支持。</w:t>
      </w:r>
    </w:p>
    <w:p>
      <w:pPr>
        <w:snapToGrid w:val="0"/>
        <w:spacing w:line="560" w:lineRule="exact"/>
        <w:ind w:firstLine="640" w:firstLineChars="200"/>
        <w:rPr>
          <w:rFonts w:ascii="楷体_GB2312" w:hAnsi="仿宋_GB2312" w:eastAsia="楷体_GB2312"/>
          <w:color w:val="000000"/>
          <w:sz w:val="32"/>
          <w:szCs w:val="32"/>
        </w:rPr>
      </w:pPr>
      <w:r>
        <w:rPr>
          <w:rFonts w:hint="eastAsia" w:ascii="楷体_GB2312" w:hAnsi="楷体" w:eastAsia="楷体_GB2312" w:cs="方正楷体_GBK"/>
          <w:color w:val="000000"/>
          <w:sz w:val="32"/>
          <w:szCs w:val="32"/>
        </w:rPr>
        <w:t>（三）国家赛获奖者，由中国创新创业大赛组委会给予相关政策支持（详见大赛官网）。</w:t>
      </w:r>
    </w:p>
    <w:p>
      <w:pPr>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九、其他事宜</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一）大赛组委会将组织系列活动，包括参赛项目产品展示、参赛企业与投资人对接以及创业沙龙、专题分享、创业培训、参赛辅导、投融资论坛等活动。鼓励新型创业服务机构充分发挥各自作用，积极参与大赛的相关活动，并提供创业导师、培训、融资等深度服务。</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（二）大赛主要比赛全程现场直播，大赛期间将组织各大媒体对重要赛事以及获奖企业进行跟踪报道。大赛颁奖仪式将邀请工信部火炬中心、支持单位等相关领导及著名企业家、投资人等嘉宾出席。</w:t>
      </w:r>
    </w:p>
    <w:p>
      <w:pPr>
        <w:snapToGrid w:val="0"/>
        <w:spacing w:before="149" w:line="560"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lang w:val="zh-CN"/>
        </w:rPr>
        <w:t>（三）第十</w:t>
      </w:r>
      <w:r>
        <w:rPr>
          <w:rFonts w:hint="eastAsia" w:ascii="仿宋_GB2312" w:hAnsi="仿宋_GB2312" w:eastAsia="仿宋_GB2312"/>
          <w:color w:val="000000"/>
          <w:kern w:val="0"/>
          <w:sz w:val="32"/>
          <w:szCs w:val="32"/>
        </w:rPr>
        <w:t>一</w:t>
      </w:r>
      <w:r>
        <w:rPr>
          <w:rFonts w:hint="eastAsia" w:ascii="仿宋_GB2312" w:hAnsi="仿宋_GB2312" w:eastAsia="仿宋_GB2312"/>
          <w:color w:val="000000"/>
          <w:kern w:val="0"/>
          <w:sz w:val="32"/>
          <w:szCs w:val="32"/>
          <w:lang w:val="zh-CN"/>
        </w:rPr>
        <w:t>届蓝贝国际创新创业大赛</w:t>
      </w:r>
      <w:r>
        <w:rPr>
          <w:rFonts w:hint="eastAsia" w:ascii="仿宋_GB2312" w:hAnsi="仿宋_GB2312" w:eastAsia="仿宋_GB2312"/>
          <w:color w:val="000000"/>
          <w:kern w:val="0"/>
          <w:sz w:val="32"/>
          <w:szCs w:val="32"/>
        </w:rPr>
        <w:t>组织方案另行制定、发布。</w:t>
      </w:r>
    </w:p>
    <w:p>
      <w:pPr>
        <w:rPr>
          <w:highlight w:val="red"/>
        </w:rPr>
      </w:pPr>
    </w:p>
    <w:p>
      <w:pPr>
        <w:snapToGrid w:val="0"/>
        <w:spacing w:before="149" w:line="560" w:lineRule="exact"/>
        <w:ind w:firstLine="640" w:firstLineChars="200"/>
        <w:rPr>
          <w:rFonts w:ascii="仿宋_GB2312" w:hAnsi="仿宋_GB2312" w:eastAsia="仿宋_GB2312"/>
          <w:color w:val="000000"/>
          <w:kern w:val="0"/>
          <w:sz w:val="32"/>
          <w:szCs w:val="32"/>
          <w:lang w:val="zh-CN"/>
        </w:rPr>
      </w:pPr>
      <w:r>
        <w:rPr>
          <w:rFonts w:hint="eastAsia" w:ascii="仿宋_GB2312" w:hAnsi="仿宋_GB2312" w:eastAsia="仿宋_GB2312"/>
          <w:color w:val="000000"/>
          <w:kern w:val="0"/>
          <w:sz w:val="32"/>
          <w:szCs w:val="32"/>
          <w:lang w:val="zh-CN"/>
        </w:rPr>
        <w:t>附件：第十三届中国创新创业大赛[青岛赛区]暨第十一届蓝贝国际创新创业大赛市外赛区·报名表</w:t>
      </w:r>
    </w:p>
    <w:p>
      <w:pPr>
        <w:spacing w:line="580" w:lineRule="exact"/>
        <w:ind w:firstLine="420" w:firstLineChars="200"/>
        <w:rPr>
          <w:color w:val="000000"/>
        </w:rPr>
        <w:sectPr>
          <w:pgSz w:w="11906" w:h="16838"/>
          <w:pgMar w:top="2098" w:right="1474" w:bottom="1985" w:left="1588" w:header="851" w:footer="992" w:gutter="0"/>
          <w:pgNumType w:fmt="numberInDash"/>
          <w:cols w:space="425" w:num="1"/>
          <w:rtlGutter w:val="1"/>
          <w:docGrid w:type="linesAndChars" w:linePitch="312" w:charSpace="0"/>
        </w:sectPr>
      </w:pPr>
    </w:p>
    <w:p>
      <w:pPr>
        <w:shd w:val="clear" w:color="auto" w:fill="FFFFFF"/>
        <w:wordWrap w:val="0"/>
        <w:spacing w:line="540" w:lineRule="atLeast"/>
        <w:rPr>
          <w:rFonts w:ascii="黑体" w:hAnsi="黑体" w:eastAsia="黑体"/>
          <w:sz w:val="32"/>
          <w:szCs w:val="32"/>
        </w:rPr>
      </w:pPr>
      <w:r>
        <w:rPr>
          <w:rFonts w:hint="eastAsia" w:ascii="黑体" w:hAnsi="黑体" w:eastAsia="黑体"/>
          <w:sz w:val="32"/>
          <w:szCs w:val="32"/>
        </w:rPr>
        <w:t>附件</w:t>
      </w:r>
    </w:p>
    <w:p>
      <w:pPr>
        <w:shd w:val="clear" w:color="auto" w:fill="FFFFFF"/>
        <w:spacing w:line="700" w:lineRule="exact"/>
        <w:jc w:val="center"/>
        <w:rPr>
          <w:rFonts w:ascii="黑体" w:hAnsi="黑体" w:eastAsia="黑体" w:cs="黑体"/>
          <w:b/>
          <w:sz w:val="44"/>
          <w:szCs w:val="44"/>
        </w:rPr>
      </w:pPr>
    </w:p>
    <w:p>
      <w:pPr>
        <w:shd w:val="clear" w:color="auto" w:fill="FFFFFF"/>
        <w:spacing w:line="700" w:lineRule="exact"/>
        <w:jc w:val="center"/>
        <w:rPr>
          <w:rFonts w:ascii="黑体" w:hAnsi="黑体" w:eastAsia="黑体" w:cs="黑体"/>
          <w:b/>
          <w:sz w:val="44"/>
          <w:szCs w:val="44"/>
        </w:rPr>
      </w:pPr>
    </w:p>
    <w:p>
      <w:pPr>
        <w:shd w:val="clear" w:color="auto" w:fill="FFFFFF"/>
        <w:spacing w:line="700" w:lineRule="exact"/>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第十三届中国创新创业大赛</w:t>
      </w:r>
      <w:r>
        <w:rPr>
          <w:rFonts w:ascii="方正小标宋_GBK" w:hAnsi="黑体" w:eastAsia="方正小标宋_GBK" w:cs="黑体"/>
          <w:sz w:val="44"/>
          <w:szCs w:val="44"/>
        </w:rPr>
        <w:t>[</w:t>
      </w:r>
      <w:r>
        <w:rPr>
          <w:rFonts w:hint="eastAsia" w:ascii="方正小标宋_GBK" w:hAnsi="黑体" w:eastAsia="方正小标宋_GBK" w:cs="黑体"/>
          <w:sz w:val="44"/>
          <w:szCs w:val="44"/>
        </w:rPr>
        <w:t>青岛赛区</w:t>
      </w:r>
      <w:r>
        <w:rPr>
          <w:rFonts w:ascii="方正小标宋_GBK" w:hAnsi="黑体" w:eastAsia="方正小标宋_GBK" w:cs="黑体"/>
          <w:sz w:val="44"/>
          <w:szCs w:val="44"/>
        </w:rPr>
        <w:t>]</w:t>
      </w:r>
    </w:p>
    <w:p>
      <w:pPr>
        <w:shd w:val="clear" w:color="auto" w:fill="FFFFFF"/>
        <w:spacing w:line="700" w:lineRule="exact"/>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暨第十一届蓝贝国际创新创业大赛</w:t>
      </w:r>
    </w:p>
    <w:p>
      <w:pPr>
        <w:shd w:val="clear" w:color="auto" w:fill="FFFFFF"/>
        <w:spacing w:line="700" w:lineRule="exact"/>
        <w:rPr>
          <w:rFonts w:ascii="方正小标宋_GBK" w:hAnsi="黑体" w:eastAsia="方正小标宋_GBK" w:cs="黑体"/>
          <w:sz w:val="44"/>
          <w:szCs w:val="44"/>
        </w:rPr>
      </w:pPr>
    </w:p>
    <w:p>
      <w:pPr>
        <w:shd w:val="clear" w:color="auto" w:fill="FFFFFF"/>
        <w:spacing w:line="700" w:lineRule="exact"/>
        <w:rPr>
          <w:rFonts w:ascii="方正小标宋_GBK" w:hAnsi="黑体" w:eastAsia="方正小标宋_GBK" w:cs="黑体"/>
          <w:sz w:val="44"/>
          <w:szCs w:val="44"/>
        </w:rPr>
      </w:pPr>
    </w:p>
    <w:p>
      <w:pPr>
        <w:shd w:val="clear" w:color="auto" w:fill="FFFFFF"/>
        <w:spacing w:line="700" w:lineRule="exact"/>
        <w:jc w:val="center"/>
        <w:rPr>
          <w:rFonts w:ascii="方正小标宋_GBK" w:eastAsia="方正小标宋_GBK"/>
          <w:sz w:val="44"/>
          <w:szCs w:val="44"/>
        </w:rPr>
      </w:pPr>
      <w:r>
        <w:rPr>
          <w:rFonts w:hint="eastAsia" w:ascii="方正小标宋_GBK" w:hAnsi="黑体" w:eastAsia="方正小标宋_GBK" w:cs="黑体"/>
          <w:sz w:val="44"/>
          <w:szCs w:val="44"/>
        </w:rPr>
        <w:t>市外赛区</w:t>
      </w:r>
      <w:r>
        <w:rPr>
          <w:rFonts w:hint="eastAsia" w:ascii="方正小标宋_GBK" w:hAnsi="仿宋" w:eastAsia="方正小标宋_GBK" w:cs="仿宋"/>
          <w:sz w:val="44"/>
          <w:szCs w:val="44"/>
        </w:rPr>
        <w:t>·</w:t>
      </w:r>
      <w:r>
        <w:rPr>
          <w:rFonts w:hint="eastAsia" w:ascii="方正小标宋_GBK" w:hAnsi="黑体" w:eastAsia="方正小标宋_GBK" w:cs="黑体"/>
          <w:sz w:val="44"/>
          <w:szCs w:val="44"/>
        </w:rPr>
        <w:t>报名表</w:t>
      </w:r>
    </w:p>
    <w:p>
      <w:pPr>
        <w:shd w:val="clear" w:color="auto" w:fill="FFFFFF"/>
        <w:spacing w:line="540" w:lineRule="atLeast"/>
        <w:jc w:val="center"/>
        <w:rPr>
          <w:rFonts w:ascii="仿宋_GB2312" w:hAnsi="Times New Roman" w:eastAsia="仿宋_GB2312"/>
          <w:szCs w:val="32"/>
        </w:rPr>
      </w:pPr>
    </w:p>
    <w:p>
      <w:pPr>
        <w:shd w:val="clear" w:color="auto" w:fill="FFFFFF"/>
        <w:spacing w:line="540" w:lineRule="atLeast"/>
        <w:jc w:val="center"/>
        <w:rPr>
          <w:rFonts w:ascii="仿宋_GB2312" w:hAnsi="Times New Roman" w:eastAsia="仿宋_GB2312"/>
          <w:szCs w:val="32"/>
        </w:rPr>
      </w:pPr>
    </w:p>
    <w:p>
      <w:pPr>
        <w:shd w:val="clear" w:color="auto" w:fill="FFFFFF"/>
        <w:spacing w:line="540" w:lineRule="atLeast"/>
        <w:rPr>
          <w:rFonts w:ascii="仿宋_GB2312" w:hAnsi="Times New Roman" w:eastAsia="仿宋_GB2312"/>
          <w:szCs w:val="32"/>
        </w:rPr>
      </w:pPr>
    </w:p>
    <w:p>
      <w:pPr>
        <w:shd w:val="clear" w:color="auto" w:fill="FFFFFF"/>
        <w:spacing w:line="540" w:lineRule="atLeast"/>
        <w:jc w:val="center"/>
        <w:rPr>
          <w:rFonts w:ascii="仿宋_GB2312" w:hAnsi="Times New Roman" w:eastAsia="仿宋_GB2312"/>
          <w:szCs w:val="32"/>
        </w:rPr>
      </w:pPr>
    </w:p>
    <w:tbl>
      <w:tblPr>
        <w:tblStyle w:val="7"/>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Borders>
              <w:top w:val="nil"/>
              <w:left w:val="nil"/>
              <w:bottom w:val="nil"/>
              <w:right w:val="nil"/>
            </w:tcBorders>
          </w:tcPr>
          <w:p>
            <w:pPr>
              <w:spacing w:line="540" w:lineRule="atLeast"/>
              <w:jc w:val="distribute"/>
              <w:rPr>
                <w:rFonts w:ascii="仿宋_GB2312" w:hAnsi="宋体" w:eastAsia="仿宋_GB2312"/>
                <w:sz w:val="32"/>
                <w:szCs w:val="32"/>
              </w:rPr>
            </w:pPr>
            <w:r>
              <w:rPr>
                <w:rFonts w:hint="eastAsia" w:ascii="仿宋_GB2312" w:hAnsi="宋体" w:eastAsia="仿宋_GB2312"/>
                <w:sz w:val="32"/>
                <w:szCs w:val="32"/>
              </w:rPr>
              <w:t>企业名称（盖章）：</w:t>
            </w:r>
          </w:p>
        </w:tc>
        <w:tc>
          <w:tcPr>
            <w:tcW w:w="6003" w:type="dxa"/>
            <w:tcBorders>
              <w:top w:val="nil"/>
              <w:left w:val="nil"/>
              <w:right w:val="nil"/>
            </w:tcBorders>
          </w:tcPr>
          <w:p>
            <w:pPr>
              <w:spacing w:line="540" w:lineRule="atLeast"/>
              <w:jc w:val="center"/>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Borders>
              <w:top w:val="nil"/>
              <w:left w:val="nil"/>
              <w:bottom w:val="nil"/>
              <w:right w:val="nil"/>
            </w:tcBorders>
          </w:tcPr>
          <w:p>
            <w:pPr>
              <w:spacing w:line="540" w:lineRule="atLeast"/>
              <w:jc w:val="distribute"/>
              <w:rPr>
                <w:rFonts w:ascii="仿宋_GB2312" w:hAnsi="宋体" w:eastAsia="仿宋_GB2312"/>
                <w:sz w:val="32"/>
                <w:szCs w:val="32"/>
              </w:rPr>
            </w:pPr>
            <w:r>
              <w:rPr>
                <w:rFonts w:hint="eastAsia" w:ascii="仿宋_GB2312" w:hAnsi="宋体" w:eastAsia="仿宋_GB2312"/>
                <w:sz w:val="32"/>
                <w:szCs w:val="32"/>
              </w:rPr>
              <w:t>项目名称：</w:t>
            </w:r>
          </w:p>
        </w:tc>
        <w:tc>
          <w:tcPr>
            <w:tcW w:w="6003" w:type="dxa"/>
            <w:tcBorders>
              <w:top w:val="nil"/>
              <w:left w:val="nil"/>
              <w:right w:val="nil"/>
            </w:tcBorders>
          </w:tcPr>
          <w:p>
            <w:pPr>
              <w:spacing w:line="540" w:lineRule="atLeast"/>
              <w:jc w:val="center"/>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Borders>
              <w:top w:val="nil"/>
              <w:left w:val="nil"/>
              <w:bottom w:val="nil"/>
              <w:right w:val="nil"/>
            </w:tcBorders>
          </w:tcPr>
          <w:p>
            <w:pPr>
              <w:spacing w:line="540" w:lineRule="atLeast"/>
              <w:jc w:val="distribute"/>
              <w:rPr>
                <w:rFonts w:ascii="仿宋_GB2312" w:hAnsi="宋体" w:eastAsia="仿宋_GB2312"/>
                <w:sz w:val="32"/>
                <w:szCs w:val="32"/>
              </w:rPr>
            </w:pPr>
            <w:r>
              <w:rPr>
                <w:rFonts w:hint="eastAsia" w:ascii="仿宋_GB2312" w:hAnsi="宋体" w:eastAsia="仿宋_GB2312"/>
                <w:sz w:val="32"/>
                <w:szCs w:val="32"/>
              </w:rPr>
              <w:t>企业注册地：</w:t>
            </w:r>
          </w:p>
        </w:tc>
        <w:tc>
          <w:tcPr>
            <w:tcW w:w="6003" w:type="dxa"/>
            <w:tcBorders>
              <w:left w:val="nil"/>
              <w:right w:val="nil"/>
            </w:tcBorders>
          </w:tcPr>
          <w:p>
            <w:pPr>
              <w:spacing w:line="540" w:lineRule="atLeast"/>
              <w:jc w:val="center"/>
              <w:rPr>
                <w:rFonts w:ascii="仿宋_GB2312" w:hAnsi="Times New Roman" w:eastAsia="仿宋_GB2312"/>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省</w:t>
            </w:r>
            <w:r>
              <w:rPr>
                <w:rFonts w:ascii="仿宋_GB2312" w:hAnsi="宋体" w:eastAsia="仿宋_GB2312" w:cs="宋体"/>
                <w:sz w:val="32"/>
                <w:szCs w:val="32"/>
              </w:rPr>
              <w:t xml:space="preserve">       </w:t>
            </w:r>
            <w:r>
              <w:rPr>
                <w:rFonts w:hint="eastAsia" w:ascii="仿宋_GB2312" w:hAnsi="宋体" w:eastAsia="仿宋_GB2312" w:cs="宋体"/>
                <w:sz w:val="32"/>
                <w:szCs w:val="32"/>
              </w:rPr>
              <w:t>市</w:t>
            </w:r>
          </w:p>
        </w:tc>
      </w:tr>
    </w:tbl>
    <w:p>
      <w:pPr>
        <w:shd w:val="clear" w:color="auto" w:fill="FFFFFF"/>
        <w:spacing w:line="540" w:lineRule="atLeast"/>
        <w:rPr>
          <w:rFonts w:ascii="仿宋_GB2312" w:hAnsi="Times New Roman" w:eastAsia="仿宋_GB2312"/>
          <w:szCs w:val="32"/>
        </w:rPr>
      </w:pPr>
    </w:p>
    <w:p>
      <w:pPr>
        <w:shd w:val="clear" w:color="auto" w:fill="FFFFFF"/>
        <w:spacing w:line="540" w:lineRule="atLeast"/>
        <w:rPr>
          <w:rFonts w:ascii="仿宋_GB2312" w:hAnsi="Times New Roman" w:eastAsia="仿宋_GB2312"/>
          <w:szCs w:val="32"/>
        </w:rPr>
      </w:pPr>
    </w:p>
    <w:p>
      <w:pPr>
        <w:shd w:val="clear" w:color="auto" w:fill="FFFFFF"/>
        <w:spacing w:line="540" w:lineRule="atLeast"/>
        <w:jc w:val="center"/>
        <w:rPr>
          <w:rFonts w:ascii="楷体_GB2312" w:hAnsi="宋体" w:eastAsia="楷体_GB2312" w:cs="宋体"/>
          <w:sz w:val="30"/>
          <w:szCs w:val="30"/>
        </w:rPr>
      </w:pPr>
      <w:r>
        <w:rPr>
          <w:rFonts w:ascii="楷体_GB2312" w:hAnsi="宋体" w:eastAsia="楷体_GB2312" w:cs="宋体"/>
          <w:sz w:val="30"/>
          <w:szCs w:val="30"/>
        </w:rPr>
        <w:t>202</w:t>
      </w:r>
      <w:r>
        <w:rPr>
          <w:rFonts w:hint="eastAsia" w:ascii="楷体_GB2312" w:hAnsi="宋体" w:eastAsia="楷体_GB2312" w:cs="宋体"/>
          <w:sz w:val="30"/>
          <w:szCs w:val="30"/>
        </w:rPr>
        <w:t>4年</w:t>
      </w:r>
      <w:r>
        <w:rPr>
          <w:rFonts w:ascii="楷体_GB2312" w:hAnsi="宋体" w:eastAsia="楷体_GB2312" w:cs="宋体"/>
          <w:sz w:val="30"/>
          <w:szCs w:val="30"/>
        </w:rPr>
        <w:t xml:space="preserve">  </w:t>
      </w:r>
      <w:r>
        <w:rPr>
          <w:rFonts w:hint="eastAsia" w:ascii="楷体_GB2312" w:hAnsi="宋体" w:eastAsia="楷体_GB2312" w:cs="宋体"/>
          <w:sz w:val="30"/>
          <w:szCs w:val="30"/>
        </w:rPr>
        <w:t>月</w:t>
      </w:r>
      <w:r>
        <w:rPr>
          <w:rFonts w:ascii="楷体_GB2312" w:hAnsi="宋体" w:eastAsia="楷体_GB2312" w:cs="宋体"/>
          <w:sz w:val="30"/>
          <w:szCs w:val="30"/>
        </w:rPr>
        <w:t xml:space="preserve">  </w:t>
      </w:r>
      <w:r>
        <w:rPr>
          <w:rFonts w:hint="eastAsia" w:ascii="楷体_GB2312" w:hAnsi="宋体" w:eastAsia="楷体_GB2312" w:cs="宋体"/>
          <w:sz w:val="30"/>
          <w:szCs w:val="30"/>
        </w:rPr>
        <w:t>日填报</w:t>
      </w:r>
    </w:p>
    <w:p>
      <w:pPr>
        <w:shd w:val="clear" w:color="auto" w:fill="FFFFFF"/>
        <w:spacing w:line="540" w:lineRule="atLeast"/>
        <w:jc w:val="center"/>
        <w:rPr>
          <w:rFonts w:ascii="楷体_GB2312" w:hAnsi="宋体" w:eastAsia="楷体_GB2312" w:cs="宋体"/>
          <w:sz w:val="30"/>
          <w:szCs w:val="30"/>
        </w:rPr>
      </w:pPr>
      <w:r>
        <w:rPr>
          <w:rFonts w:hint="eastAsia" w:ascii="楷体_GB2312" w:hAnsi="宋体" w:eastAsia="楷体_GB2312" w:cs="宋体"/>
          <w:sz w:val="30"/>
          <w:szCs w:val="30"/>
        </w:rPr>
        <w:t>青岛市科学技术局制</w:t>
      </w:r>
    </w:p>
    <w:p>
      <w:pPr>
        <w:shd w:val="clear" w:color="auto" w:fill="FFFFFF"/>
        <w:spacing w:line="540" w:lineRule="atLeast"/>
        <w:jc w:val="center"/>
        <w:rPr>
          <w:rFonts w:ascii="楷体_GB2312" w:hAnsi="宋体" w:eastAsia="楷体_GB2312" w:cs="宋体"/>
          <w:sz w:val="30"/>
          <w:szCs w:val="30"/>
        </w:rPr>
      </w:pPr>
      <w:r>
        <w:rPr>
          <w:rFonts w:hint="eastAsia" w:ascii="楷体_GB2312" w:hAnsi="宋体" w:eastAsia="楷体_GB2312" w:cs="宋体"/>
          <w:sz w:val="30"/>
          <w:szCs w:val="30"/>
        </w:rPr>
        <w:t>（备注：商业计划书另做附件提交）</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3"/>
        <w:gridCol w:w="9"/>
        <w:gridCol w:w="45"/>
        <w:gridCol w:w="1999"/>
        <w:gridCol w:w="330"/>
        <w:gridCol w:w="180"/>
        <w:gridCol w:w="805"/>
        <w:gridCol w:w="945"/>
        <w:gridCol w:w="190"/>
        <w:gridCol w:w="335"/>
        <w:gridCol w:w="835"/>
        <w:gridCol w:w="2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60" w:type="dxa"/>
            <w:gridSpan w:val="14"/>
            <w:vAlign w:val="center"/>
          </w:tcPr>
          <w:p>
            <w:pPr>
              <w:jc w:val="center"/>
              <w:rPr>
                <w:rFonts w:ascii="仿宋_GB2312" w:eastAsia="黑体"/>
                <w:sz w:val="28"/>
                <w:szCs w:val="28"/>
              </w:rPr>
            </w:pPr>
            <w:r>
              <w:rPr>
                <w:rFonts w:hint="eastAsia" w:ascii="黑体" w:hAnsi="黑体" w:eastAsia="黑体" w:cs="黑体"/>
                <w:sz w:val="28"/>
                <w:szCs w:val="28"/>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7" w:type="dxa"/>
            <w:gridSpan w:val="4"/>
            <w:vAlign w:val="center"/>
          </w:tcPr>
          <w:p>
            <w:pPr>
              <w:jc w:val="center"/>
              <w:rPr>
                <w:rFonts w:ascii="宋体" w:cs="宋体"/>
                <w:szCs w:val="21"/>
              </w:rPr>
            </w:pPr>
            <w:r>
              <w:rPr>
                <w:rFonts w:hint="eastAsia" w:ascii="宋体" w:hAnsi="宋体" w:cs="宋体"/>
                <w:szCs w:val="21"/>
              </w:rPr>
              <w:t>企业名称</w:t>
            </w:r>
          </w:p>
        </w:tc>
        <w:tc>
          <w:tcPr>
            <w:tcW w:w="6913" w:type="dxa"/>
            <w:gridSpan w:val="10"/>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7" w:type="dxa"/>
            <w:gridSpan w:val="4"/>
            <w:vAlign w:val="center"/>
          </w:tcPr>
          <w:p>
            <w:pPr>
              <w:spacing w:line="300" w:lineRule="exact"/>
              <w:jc w:val="center"/>
              <w:rPr>
                <w:rFonts w:ascii="宋体" w:cs="宋体"/>
                <w:szCs w:val="21"/>
              </w:rPr>
            </w:pPr>
            <w:r>
              <w:rPr>
                <w:rFonts w:hint="eastAsia" w:ascii="宋体" w:hAnsi="宋体" w:cs="宋体"/>
                <w:szCs w:val="21"/>
              </w:rPr>
              <w:t>统一社会信用代码</w:t>
            </w:r>
          </w:p>
        </w:tc>
        <w:tc>
          <w:tcPr>
            <w:tcW w:w="6913" w:type="dxa"/>
            <w:gridSpan w:val="10"/>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7" w:type="dxa"/>
            <w:gridSpan w:val="4"/>
            <w:vAlign w:val="center"/>
          </w:tcPr>
          <w:p>
            <w:pPr>
              <w:spacing w:line="300" w:lineRule="exact"/>
              <w:jc w:val="center"/>
              <w:rPr>
                <w:rFonts w:ascii="宋体" w:cs="宋体"/>
                <w:szCs w:val="21"/>
              </w:rPr>
            </w:pPr>
            <w:r>
              <w:rPr>
                <w:rFonts w:hint="eastAsia" w:ascii="宋体" w:hAnsi="宋体" w:cs="宋体"/>
                <w:szCs w:val="21"/>
              </w:rPr>
              <w:t>成立日期</w:t>
            </w:r>
          </w:p>
        </w:tc>
        <w:tc>
          <w:tcPr>
            <w:tcW w:w="1999" w:type="dxa"/>
            <w:vAlign w:val="center"/>
          </w:tcPr>
          <w:p>
            <w:pPr>
              <w:spacing w:line="300" w:lineRule="exact"/>
              <w:jc w:val="center"/>
              <w:rPr>
                <w:rFonts w:ascii="宋体" w:cs="宋体"/>
                <w:szCs w:val="21"/>
              </w:rPr>
            </w:pPr>
          </w:p>
        </w:tc>
        <w:tc>
          <w:tcPr>
            <w:tcW w:w="2450" w:type="dxa"/>
            <w:gridSpan w:val="5"/>
            <w:vAlign w:val="center"/>
          </w:tcPr>
          <w:p>
            <w:pPr>
              <w:spacing w:line="300" w:lineRule="exact"/>
              <w:jc w:val="center"/>
              <w:rPr>
                <w:rFonts w:ascii="宋体" w:cs="宋体"/>
                <w:szCs w:val="21"/>
              </w:rPr>
            </w:pPr>
            <w:r>
              <w:rPr>
                <w:rFonts w:hint="eastAsia" w:ascii="宋体" w:hAnsi="宋体" w:cs="宋体"/>
                <w:szCs w:val="21"/>
              </w:rPr>
              <w:t>企业注册类型</w:t>
            </w:r>
          </w:p>
        </w:tc>
        <w:tc>
          <w:tcPr>
            <w:tcW w:w="2464" w:type="dxa"/>
            <w:gridSpan w:val="4"/>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7" w:type="dxa"/>
            <w:gridSpan w:val="4"/>
            <w:vAlign w:val="center"/>
          </w:tcPr>
          <w:p>
            <w:pPr>
              <w:spacing w:line="300" w:lineRule="exact"/>
              <w:jc w:val="center"/>
              <w:rPr>
                <w:rFonts w:ascii="宋体" w:cs="宋体"/>
                <w:szCs w:val="21"/>
              </w:rPr>
            </w:pPr>
            <w:r>
              <w:rPr>
                <w:rFonts w:hint="eastAsia" w:ascii="宋体" w:hAnsi="宋体" w:cs="宋体"/>
                <w:szCs w:val="21"/>
              </w:rPr>
              <w:t>注册资本</w:t>
            </w:r>
          </w:p>
        </w:tc>
        <w:tc>
          <w:tcPr>
            <w:tcW w:w="1999" w:type="dxa"/>
            <w:vAlign w:val="center"/>
          </w:tcPr>
          <w:p>
            <w:pPr>
              <w:spacing w:line="300" w:lineRule="exact"/>
              <w:jc w:val="center"/>
              <w:rPr>
                <w:rFonts w:ascii="宋体" w:cs="宋体"/>
                <w:szCs w:val="21"/>
              </w:rPr>
            </w:pPr>
          </w:p>
        </w:tc>
        <w:tc>
          <w:tcPr>
            <w:tcW w:w="2450" w:type="dxa"/>
            <w:gridSpan w:val="5"/>
            <w:vAlign w:val="center"/>
          </w:tcPr>
          <w:p>
            <w:pPr>
              <w:spacing w:line="300" w:lineRule="exact"/>
              <w:jc w:val="center"/>
              <w:rPr>
                <w:rFonts w:ascii="宋体" w:cs="宋体"/>
                <w:szCs w:val="21"/>
              </w:rPr>
            </w:pPr>
            <w:r>
              <w:rPr>
                <w:rFonts w:hint="eastAsia" w:ascii="宋体" w:hAnsi="宋体" w:cs="宋体"/>
                <w:szCs w:val="21"/>
              </w:rPr>
              <w:t>实收资本</w:t>
            </w:r>
          </w:p>
        </w:tc>
        <w:tc>
          <w:tcPr>
            <w:tcW w:w="2464" w:type="dxa"/>
            <w:gridSpan w:val="4"/>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7" w:type="dxa"/>
            <w:gridSpan w:val="4"/>
            <w:vAlign w:val="center"/>
          </w:tcPr>
          <w:p>
            <w:pPr>
              <w:spacing w:line="400" w:lineRule="exact"/>
              <w:jc w:val="center"/>
              <w:rPr>
                <w:rFonts w:ascii="仿宋_GB2312" w:eastAsia="黑体"/>
                <w:sz w:val="28"/>
                <w:szCs w:val="28"/>
              </w:rPr>
            </w:pPr>
            <w:r>
              <w:rPr>
                <w:rFonts w:hint="eastAsia" w:ascii="宋体" w:hAnsi="宋体" w:cs="宋体"/>
                <w:szCs w:val="21"/>
              </w:rPr>
              <w:t>企业近五年内获得国家级科技奖励情况</w:t>
            </w:r>
          </w:p>
        </w:tc>
        <w:tc>
          <w:tcPr>
            <w:tcW w:w="6913" w:type="dxa"/>
            <w:gridSpan w:val="10"/>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7" w:type="dxa"/>
            <w:gridSpan w:val="4"/>
            <w:vAlign w:val="center"/>
          </w:tcPr>
          <w:p>
            <w:pPr>
              <w:spacing w:line="400" w:lineRule="exact"/>
              <w:jc w:val="center"/>
              <w:rPr>
                <w:rFonts w:ascii="宋体" w:cs="宋体"/>
                <w:szCs w:val="21"/>
              </w:rPr>
            </w:pPr>
            <w:r>
              <w:rPr>
                <w:rFonts w:hint="eastAsia" w:ascii="宋体" w:hAnsi="宋体" w:cs="宋体"/>
                <w:szCs w:val="21"/>
              </w:rPr>
              <w:t>企业获得的省部级科技类奖项</w:t>
            </w:r>
          </w:p>
        </w:tc>
        <w:tc>
          <w:tcPr>
            <w:tcW w:w="6913" w:type="dxa"/>
            <w:gridSpan w:val="10"/>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47" w:type="dxa"/>
            <w:gridSpan w:val="4"/>
            <w:vAlign w:val="center"/>
          </w:tcPr>
          <w:p>
            <w:pPr>
              <w:spacing w:line="300" w:lineRule="exact"/>
              <w:jc w:val="center"/>
              <w:rPr>
                <w:rFonts w:ascii="宋体" w:hAnsi="宋体" w:cs="宋体"/>
                <w:szCs w:val="21"/>
              </w:rPr>
            </w:pPr>
            <w:r>
              <w:rPr>
                <w:rFonts w:hint="eastAsia" w:ascii="宋体" w:hAnsi="宋体" w:cs="宋体"/>
                <w:szCs w:val="21"/>
              </w:rPr>
              <w:t>报名站点</w:t>
            </w:r>
          </w:p>
        </w:tc>
        <w:tc>
          <w:tcPr>
            <w:tcW w:w="6913" w:type="dxa"/>
            <w:gridSpan w:val="10"/>
            <w:vAlign w:val="center"/>
          </w:tcPr>
          <w:p>
            <w:pPr>
              <w:ind w:firstLine="630" w:firstLineChars="300"/>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京津冀站点                     </w:t>
            </w:r>
            <w:r>
              <w:rPr>
                <w:rFonts w:hint="eastAsia" w:ascii="宋体" w:hAnsi="宋体" w:cs="宋体"/>
                <w:szCs w:val="21"/>
              </w:rPr>
              <w:sym w:font="Wingdings 2" w:char="00A3"/>
            </w:r>
            <w:r>
              <w:rPr>
                <w:rFonts w:hint="eastAsia" w:ascii="宋体" w:hAnsi="宋体" w:cs="宋体"/>
                <w:szCs w:val="21"/>
              </w:rPr>
              <w:t xml:space="preserve"> 长三角站点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gridSpan w:val="4"/>
            <w:vAlign w:val="center"/>
          </w:tcPr>
          <w:p>
            <w:pPr>
              <w:spacing w:line="300" w:lineRule="exact"/>
              <w:jc w:val="center"/>
              <w:rPr>
                <w:rFonts w:ascii="宋体" w:cs="宋体"/>
                <w:szCs w:val="21"/>
              </w:rPr>
            </w:pPr>
            <w:r>
              <w:rPr>
                <w:rFonts w:hint="eastAsia" w:ascii="宋体" w:hAnsi="宋体" w:cs="宋体"/>
                <w:szCs w:val="21"/>
              </w:rPr>
              <w:t>所属行业</w:t>
            </w:r>
          </w:p>
        </w:tc>
        <w:tc>
          <w:tcPr>
            <w:tcW w:w="6913" w:type="dxa"/>
            <w:gridSpan w:val="10"/>
            <w:vAlign w:val="center"/>
          </w:tcPr>
          <w:p>
            <w:pPr>
              <w:jc w:val="left"/>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新一代信息技术</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生物医药</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高端装备制造</w:t>
            </w:r>
            <w:r>
              <w:rPr>
                <w:rFonts w:ascii="宋体" w:hAnsi="宋体" w:cs="宋体"/>
                <w:szCs w:val="21"/>
              </w:rPr>
              <w:t xml:space="preserve">   </w:t>
            </w:r>
          </w:p>
          <w:p>
            <w:pPr>
              <w:jc w:val="left"/>
              <w:rPr>
                <w:rFonts w:ascii="宋体" w:cs="宋体"/>
                <w:szCs w:val="21"/>
                <w:u w:val="single"/>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新材料            □</w:t>
            </w:r>
            <w:r>
              <w:rPr>
                <w:rFonts w:ascii="宋体" w:hAnsi="宋体" w:cs="宋体"/>
                <w:szCs w:val="21"/>
              </w:rPr>
              <w:t xml:space="preserve"> </w:t>
            </w:r>
            <w:r>
              <w:rPr>
                <w:rFonts w:hint="eastAsia" w:ascii="宋体" w:hAnsi="宋体" w:cs="宋体"/>
                <w:szCs w:val="21"/>
              </w:rPr>
              <w:t>新能源</w:t>
            </w:r>
            <w:r>
              <w:rPr>
                <w:rFonts w:ascii="宋体" w:hAnsi="宋体" w:cs="宋体"/>
                <w:szCs w:val="21"/>
              </w:rPr>
              <w:t xml:space="preserve"> </w:t>
            </w:r>
            <w:r>
              <w:rPr>
                <w:rFonts w:hint="eastAsia" w:ascii="宋体" w:hAnsi="宋体" w:cs="宋体"/>
                <w:szCs w:val="21"/>
              </w:rPr>
              <w:t>、新能源汽车、节能环保</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147" w:type="dxa"/>
            <w:gridSpan w:val="4"/>
            <w:vAlign w:val="center"/>
          </w:tcPr>
          <w:p>
            <w:pPr>
              <w:jc w:val="center"/>
              <w:rPr>
                <w:rFonts w:ascii="宋体" w:cs="宋体"/>
                <w:szCs w:val="21"/>
              </w:rPr>
            </w:pPr>
            <w:r>
              <w:rPr>
                <w:rFonts w:hint="eastAsia" w:ascii="宋体" w:hAnsi="宋体" w:cs="宋体"/>
                <w:szCs w:val="21"/>
              </w:rPr>
              <w:t>其他</w:t>
            </w:r>
          </w:p>
        </w:tc>
        <w:tc>
          <w:tcPr>
            <w:tcW w:w="6913" w:type="dxa"/>
            <w:gridSpan w:val="10"/>
            <w:vAlign w:val="center"/>
          </w:tcPr>
          <w:p>
            <w:pPr>
              <w:rPr>
                <w:rFonts w:ascii="宋体" w:cs="宋体"/>
                <w:szCs w:val="21"/>
              </w:rPr>
            </w:pPr>
            <w:r>
              <w:rPr>
                <w:rFonts w:hint="eastAsia" w:ascii="宋体" w:hAnsi="宋体" w:cs="宋体"/>
                <w:szCs w:val="21"/>
              </w:rPr>
              <w:t>是否属于上市公司控股企业？</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否</w:t>
            </w:r>
          </w:p>
          <w:p>
            <w:pPr>
              <w:rPr>
                <w:rFonts w:ascii="宋体" w:cs="宋体"/>
                <w:szCs w:val="21"/>
              </w:rPr>
            </w:pPr>
            <w:r>
              <w:rPr>
                <w:rFonts w:hint="eastAsia" w:ascii="宋体" w:hAnsi="宋体" w:cs="宋体"/>
                <w:szCs w:val="21"/>
              </w:rPr>
              <w:t>是否属于新三板企业？</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否</w:t>
            </w:r>
          </w:p>
          <w:p>
            <w:pPr>
              <w:rPr>
                <w:rFonts w:ascii="宋体" w:cs="宋体"/>
                <w:szCs w:val="21"/>
              </w:rPr>
            </w:pPr>
            <w:r>
              <w:rPr>
                <w:rFonts w:hint="eastAsia" w:ascii="宋体" w:hAnsi="宋体" w:cs="宋体"/>
                <w:szCs w:val="21"/>
              </w:rPr>
              <w:t>是否属于有效期内的高新技术企业？</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否</w:t>
            </w:r>
          </w:p>
          <w:p>
            <w:pPr>
              <w:rPr>
                <w:rFonts w:ascii="宋体" w:cs="宋体"/>
                <w:szCs w:val="21"/>
              </w:rPr>
            </w:pPr>
            <w:r>
              <w:rPr>
                <w:rFonts w:hint="eastAsia" w:ascii="宋体" w:hAnsi="宋体" w:cs="宋体"/>
                <w:szCs w:val="21"/>
              </w:rPr>
              <w:t>是否拥有企业内研发机构？</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是</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7" w:type="dxa"/>
            <w:gridSpan w:val="4"/>
            <w:vMerge w:val="restart"/>
            <w:vAlign w:val="center"/>
          </w:tcPr>
          <w:p>
            <w:pPr>
              <w:jc w:val="center"/>
              <w:rPr>
                <w:rFonts w:ascii="宋体" w:cs="宋体"/>
                <w:szCs w:val="21"/>
              </w:rPr>
            </w:pPr>
            <w:r>
              <w:rPr>
                <w:rFonts w:hint="eastAsia" w:ascii="宋体" w:hAnsi="宋体" w:cs="宋体"/>
                <w:szCs w:val="21"/>
              </w:rPr>
              <w:t>企业近三年营收情况</w:t>
            </w:r>
          </w:p>
        </w:tc>
        <w:tc>
          <w:tcPr>
            <w:tcW w:w="1999" w:type="dxa"/>
            <w:vAlign w:val="center"/>
          </w:tcPr>
          <w:p>
            <w:pPr>
              <w:jc w:val="center"/>
              <w:rPr>
                <w:rFonts w:ascii="宋体" w:cs="宋体"/>
                <w:szCs w:val="21"/>
              </w:rPr>
            </w:pPr>
            <w:r>
              <w:rPr>
                <w:rFonts w:ascii="宋体" w:hAnsi="宋体" w:cs="宋体"/>
                <w:szCs w:val="21"/>
              </w:rPr>
              <w:t>202</w:t>
            </w:r>
            <w:r>
              <w:rPr>
                <w:rFonts w:hint="eastAsia" w:ascii="宋体" w:hAnsi="宋体" w:cs="宋体"/>
                <w:szCs w:val="21"/>
              </w:rPr>
              <w:t>2年</w:t>
            </w:r>
          </w:p>
        </w:tc>
        <w:tc>
          <w:tcPr>
            <w:tcW w:w="4914" w:type="dxa"/>
            <w:gridSpan w:val="9"/>
            <w:vAlign w:val="center"/>
          </w:tcPr>
          <w:p>
            <w:pPr>
              <w:rPr>
                <w:rFonts w:ascii="宋体" w:cs="宋体"/>
                <w:szCs w:val="21"/>
              </w:rPr>
            </w:pPr>
            <w:r>
              <w:rPr>
                <w:rFonts w:hint="eastAsia" w:ascii="宋体" w:hAnsi="宋体" w:cs="宋体"/>
                <w:szCs w:val="21"/>
              </w:rPr>
              <w:t>营收：</w:t>
            </w:r>
            <w:r>
              <w:rPr>
                <w:rFonts w:ascii="宋体" w:hAnsi="宋体" w:cs="宋体"/>
                <w:szCs w:val="21"/>
              </w:rPr>
              <w:t xml:space="preserve">               </w:t>
            </w:r>
            <w:r>
              <w:rPr>
                <w:rFonts w:hint="eastAsia" w:ascii="宋体" w:hAnsi="宋体" w:cs="宋体"/>
                <w:szCs w:val="21"/>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7" w:type="dxa"/>
            <w:gridSpan w:val="4"/>
            <w:vMerge w:val="continue"/>
            <w:vAlign w:val="center"/>
          </w:tcPr>
          <w:p>
            <w:pPr>
              <w:jc w:val="center"/>
              <w:rPr>
                <w:rFonts w:ascii="宋体" w:cs="宋体"/>
                <w:szCs w:val="21"/>
              </w:rPr>
            </w:pPr>
          </w:p>
        </w:tc>
        <w:tc>
          <w:tcPr>
            <w:tcW w:w="1999" w:type="dxa"/>
            <w:vAlign w:val="center"/>
          </w:tcPr>
          <w:p>
            <w:pPr>
              <w:jc w:val="center"/>
              <w:rPr>
                <w:rFonts w:ascii="宋体" w:cs="宋体"/>
                <w:szCs w:val="21"/>
              </w:rPr>
            </w:pPr>
            <w:r>
              <w:rPr>
                <w:rFonts w:ascii="宋体" w:hAnsi="宋体" w:cs="宋体"/>
                <w:szCs w:val="21"/>
              </w:rPr>
              <w:t>202</w:t>
            </w:r>
            <w:r>
              <w:rPr>
                <w:rFonts w:hint="eastAsia" w:ascii="宋体" w:hAnsi="宋体" w:cs="宋体"/>
                <w:szCs w:val="21"/>
              </w:rPr>
              <w:t>3年</w:t>
            </w:r>
          </w:p>
        </w:tc>
        <w:tc>
          <w:tcPr>
            <w:tcW w:w="4914" w:type="dxa"/>
            <w:gridSpan w:val="9"/>
            <w:vAlign w:val="center"/>
          </w:tcPr>
          <w:p>
            <w:pPr>
              <w:rPr>
                <w:rFonts w:ascii="宋体" w:cs="宋体"/>
                <w:szCs w:val="21"/>
              </w:rPr>
            </w:pPr>
            <w:r>
              <w:rPr>
                <w:rFonts w:hint="eastAsia" w:ascii="宋体" w:hAnsi="宋体" w:cs="宋体"/>
                <w:szCs w:val="21"/>
              </w:rPr>
              <w:t>营收：</w:t>
            </w:r>
            <w:r>
              <w:rPr>
                <w:rFonts w:ascii="宋体" w:hAnsi="宋体" w:cs="宋体"/>
                <w:szCs w:val="21"/>
              </w:rPr>
              <w:t xml:space="preserve">               </w:t>
            </w:r>
            <w:r>
              <w:rPr>
                <w:rFonts w:hint="eastAsia" w:ascii="宋体" w:hAnsi="宋体" w:cs="宋体"/>
                <w:szCs w:val="21"/>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7" w:type="dxa"/>
            <w:gridSpan w:val="4"/>
            <w:vMerge w:val="continue"/>
            <w:vAlign w:val="center"/>
          </w:tcPr>
          <w:p>
            <w:pPr>
              <w:jc w:val="center"/>
              <w:rPr>
                <w:rFonts w:ascii="宋体" w:cs="宋体"/>
                <w:szCs w:val="21"/>
              </w:rPr>
            </w:pPr>
          </w:p>
        </w:tc>
        <w:tc>
          <w:tcPr>
            <w:tcW w:w="1999" w:type="dxa"/>
            <w:vAlign w:val="center"/>
          </w:tcPr>
          <w:p>
            <w:pPr>
              <w:jc w:val="center"/>
              <w:rPr>
                <w:rFonts w:ascii="宋体" w:cs="宋体"/>
                <w:szCs w:val="21"/>
              </w:rPr>
            </w:pPr>
            <w:r>
              <w:rPr>
                <w:rFonts w:ascii="宋体" w:hAnsi="宋体" w:cs="宋体"/>
                <w:szCs w:val="21"/>
              </w:rPr>
              <w:t>202</w:t>
            </w:r>
            <w:r>
              <w:rPr>
                <w:rFonts w:hint="eastAsia" w:ascii="宋体" w:hAnsi="宋体" w:cs="宋体"/>
                <w:szCs w:val="21"/>
              </w:rPr>
              <w:t>4年（</w:t>
            </w:r>
            <w:r>
              <w:rPr>
                <w:rFonts w:ascii="宋体" w:hAnsi="宋体" w:cs="宋体"/>
                <w:szCs w:val="21"/>
              </w:rPr>
              <w:t>1</w:t>
            </w:r>
            <w:r>
              <w:rPr>
                <w:rFonts w:hint="eastAsia" w:ascii="宋体" w:hAnsi="宋体" w:cs="宋体"/>
                <w:szCs w:val="21"/>
              </w:rPr>
              <w:t>月</w:t>
            </w:r>
            <w:r>
              <w:rPr>
                <w:rFonts w:ascii="宋体" w:hAnsi="宋体" w:cs="宋体"/>
                <w:szCs w:val="21"/>
              </w:rPr>
              <w:t>-</w:t>
            </w:r>
            <w:r>
              <w:rPr>
                <w:rFonts w:hint="eastAsia" w:ascii="宋体" w:hAnsi="宋体" w:cs="宋体"/>
                <w:szCs w:val="21"/>
              </w:rPr>
              <w:t>6月）</w:t>
            </w:r>
          </w:p>
        </w:tc>
        <w:tc>
          <w:tcPr>
            <w:tcW w:w="4914" w:type="dxa"/>
            <w:gridSpan w:val="9"/>
            <w:vAlign w:val="center"/>
          </w:tcPr>
          <w:p>
            <w:pPr>
              <w:rPr>
                <w:rFonts w:ascii="宋体" w:cs="宋体"/>
                <w:szCs w:val="21"/>
              </w:rPr>
            </w:pPr>
            <w:r>
              <w:rPr>
                <w:rFonts w:hint="eastAsia" w:ascii="宋体" w:hAnsi="宋体" w:cs="宋体"/>
                <w:szCs w:val="21"/>
              </w:rPr>
              <w:t>营收：</w:t>
            </w:r>
            <w:r>
              <w:rPr>
                <w:rFonts w:ascii="宋体" w:hAnsi="宋体" w:cs="宋体"/>
                <w:szCs w:val="21"/>
              </w:rPr>
              <w:t xml:space="preserve">               </w:t>
            </w:r>
            <w:r>
              <w:rPr>
                <w:rFonts w:hint="eastAsia" w:ascii="宋体" w:hAnsi="宋体" w:cs="宋体"/>
                <w:szCs w:val="21"/>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147" w:type="dxa"/>
            <w:gridSpan w:val="4"/>
            <w:vAlign w:val="center"/>
          </w:tcPr>
          <w:p>
            <w:pPr>
              <w:jc w:val="center"/>
              <w:rPr>
                <w:rFonts w:ascii="宋体" w:cs="宋体"/>
                <w:szCs w:val="21"/>
              </w:rPr>
            </w:pPr>
            <w:r>
              <w:rPr>
                <w:rFonts w:hint="eastAsia" w:ascii="宋体" w:hAnsi="宋体" w:cs="宋体"/>
                <w:szCs w:val="21"/>
              </w:rPr>
              <w:t>企业简介</w:t>
            </w:r>
          </w:p>
        </w:tc>
        <w:tc>
          <w:tcPr>
            <w:tcW w:w="6913" w:type="dxa"/>
            <w:gridSpan w:val="10"/>
            <w:vAlign w:val="center"/>
          </w:tcPr>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60" w:type="dxa"/>
            <w:gridSpan w:val="14"/>
            <w:vAlign w:val="center"/>
          </w:tcPr>
          <w:p>
            <w:pPr>
              <w:jc w:val="center"/>
              <w:rPr>
                <w:rFonts w:ascii="宋体" w:cs="宋体"/>
                <w:szCs w:val="21"/>
              </w:rPr>
            </w:pPr>
            <w:r>
              <w:rPr>
                <w:rFonts w:hint="eastAsia" w:ascii="黑体" w:hAnsi="黑体" w:eastAsia="黑体" w:cs="黑体"/>
                <w:sz w:val="28"/>
                <w:szCs w:val="28"/>
              </w:rPr>
              <w:t>二、企业人员结构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47" w:type="dxa"/>
            <w:gridSpan w:val="4"/>
            <w:vMerge w:val="restart"/>
            <w:vAlign w:val="center"/>
          </w:tcPr>
          <w:p>
            <w:pPr>
              <w:jc w:val="center"/>
              <w:rPr>
                <w:rFonts w:ascii="宋体" w:cs="宋体"/>
                <w:szCs w:val="21"/>
              </w:rPr>
            </w:pPr>
            <w:r>
              <w:rPr>
                <w:rFonts w:hint="eastAsia" w:ascii="宋体" w:hAnsi="宋体" w:cs="宋体"/>
                <w:szCs w:val="21"/>
              </w:rPr>
              <w:t>职工总数</w:t>
            </w:r>
          </w:p>
        </w:tc>
        <w:tc>
          <w:tcPr>
            <w:tcW w:w="1999" w:type="dxa"/>
            <w:vMerge w:val="restart"/>
            <w:vAlign w:val="center"/>
          </w:tcPr>
          <w:p>
            <w:pPr>
              <w:jc w:val="center"/>
              <w:rPr>
                <w:rFonts w:ascii="宋体" w:cs="宋体"/>
                <w:szCs w:val="21"/>
              </w:rPr>
            </w:pPr>
            <w:r>
              <w:rPr>
                <w:rFonts w:ascii="宋体" w:hAnsi="宋体" w:cs="宋体"/>
                <w:szCs w:val="21"/>
                <w:u w:val="single"/>
              </w:rPr>
              <w:t xml:space="preserve">      </w:t>
            </w:r>
            <w:r>
              <w:rPr>
                <w:rFonts w:hint="eastAsia" w:ascii="宋体" w:hAnsi="宋体" w:cs="宋体"/>
                <w:szCs w:val="21"/>
              </w:rPr>
              <w:t>人</w:t>
            </w:r>
          </w:p>
        </w:tc>
        <w:tc>
          <w:tcPr>
            <w:tcW w:w="2450" w:type="dxa"/>
            <w:gridSpan w:val="5"/>
            <w:vAlign w:val="center"/>
          </w:tcPr>
          <w:p>
            <w:pPr>
              <w:jc w:val="center"/>
              <w:rPr>
                <w:rFonts w:ascii="宋体" w:cs="宋体"/>
                <w:szCs w:val="21"/>
                <w:u w:val="single"/>
              </w:rPr>
            </w:pPr>
            <w:r>
              <w:rPr>
                <w:rFonts w:hint="eastAsia" w:ascii="宋体" w:hAnsi="宋体" w:cs="宋体"/>
                <w:szCs w:val="21"/>
              </w:rPr>
              <w:t>学历</w:t>
            </w:r>
          </w:p>
        </w:tc>
        <w:tc>
          <w:tcPr>
            <w:tcW w:w="2464" w:type="dxa"/>
            <w:gridSpan w:val="4"/>
            <w:vAlign w:val="center"/>
          </w:tcPr>
          <w:p>
            <w:pPr>
              <w:jc w:val="center"/>
              <w:rPr>
                <w:rFonts w:ascii="宋体" w:cs="宋体"/>
                <w:szCs w:val="21"/>
                <w:u w:val="single"/>
              </w:rPr>
            </w:pPr>
            <w:r>
              <w:rPr>
                <w:rFonts w:hint="eastAsia" w:ascii="宋体" w:hAnsi="宋体" w:cs="宋体"/>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47" w:type="dxa"/>
            <w:gridSpan w:val="4"/>
            <w:vMerge w:val="continue"/>
            <w:vAlign w:val="center"/>
          </w:tcPr>
          <w:p>
            <w:pPr>
              <w:jc w:val="center"/>
              <w:rPr>
                <w:rFonts w:ascii="宋体" w:cs="宋体"/>
                <w:szCs w:val="21"/>
              </w:rPr>
            </w:pPr>
          </w:p>
        </w:tc>
        <w:tc>
          <w:tcPr>
            <w:tcW w:w="1999" w:type="dxa"/>
            <w:vMerge w:val="continue"/>
            <w:vAlign w:val="center"/>
          </w:tcPr>
          <w:p>
            <w:pPr>
              <w:jc w:val="center"/>
              <w:rPr>
                <w:rFonts w:ascii="宋体" w:cs="宋体"/>
                <w:szCs w:val="21"/>
              </w:rPr>
            </w:pPr>
          </w:p>
        </w:tc>
        <w:tc>
          <w:tcPr>
            <w:tcW w:w="1315" w:type="dxa"/>
            <w:gridSpan w:val="3"/>
            <w:vAlign w:val="center"/>
          </w:tcPr>
          <w:p>
            <w:pPr>
              <w:jc w:val="center"/>
              <w:rPr>
                <w:rFonts w:ascii="宋体" w:cs="宋体"/>
                <w:szCs w:val="21"/>
              </w:rPr>
            </w:pPr>
            <w:r>
              <w:rPr>
                <w:rFonts w:hint="eastAsia" w:ascii="宋体" w:hAnsi="宋体" w:cs="宋体"/>
                <w:szCs w:val="21"/>
              </w:rPr>
              <w:t>博士</w:t>
            </w:r>
          </w:p>
        </w:tc>
        <w:tc>
          <w:tcPr>
            <w:tcW w:w="1135" w:type="dxa"/>
            <w:gridSpan w:val="2"/>
            <w:vAlign w:val="center"/>
          </w:tcPr>
          <w:p>
            <w:pPr>
              <w:jc w:val="center"/>
              <w:rPr>
                <w:rFonts w:ascii="宋体" w:cs="宋体"/>
                <w:szCs w:val="21"/>
              </w:rPr>
            </w:pPr>
            <w:r>
              <w:rPr>
                <w:rFonts w:ascii="宋体" w:hAnsi="宋体" w:cs="宋体"/>
                <w:szCs w:val="21"/>
                <w:u w:val="single"/>
              </w:rPr>
              <w:t xml:space="preserve">      </w:t>
            </w:r>
            <w:r>
              <w:rPr>
                <w:rFonts w:hint="eastAsia" w:ascii="宋体" w:hAnsi="宋体" w:cs="宋体"/>
                <w:szCs w:val="21"/>
              </w:rPr>
              <w:t>人</w:t>
            </w:r>
          </w:p>
        </w:tc>
        <w:tc>
          <w:tcPr>
            <w:tcW w:w="1170" w:type="dxa"/>
            <w:gridSpan w:val="2"/>
            <w:vAlign w:val="center"/>
          </w:tcPr>
          <w:p>
            <w:pPr>
              <w:jc w:val="center"/>
              <w:rPr>
                <w:rFonts w:ascii="宋体" w:cs="宋体"/>
                <w:szCs w:val="21"/>
              </w:rPr>
            </w:pPr>
            <w:r>
              <w:rPr>
                <w:rFonts w:hint="eastAsia" w:ascii="宋体" w:hAnsi="宋体" w:cs="宋体"/>
                <w:szCs w:val="21"/>
              </w:rPr>
              <w:t>高级职称</w:t>
            </w:r>
          </w:p>
        </w:tc>
        <w:tc>
          <w:tcPr>
            <w:tcW w:w="1294" w:type="dxa"/>
            <w:gridSpan w:val="2"/>
            <w:vAlign w:val="center"/>
          </w:tcPr>
          <w:p>
            <w:pPr>
              <w:jc w:val="center"/>
              <w:rPr>
                <w:rFonts w:ascii="宋体" w:cs="宋体"/>
                <w:szCs w:val="21"/>
              </w:rPr>
            </w:pPr>
            <w:r>
              <w:rPr>
                <w:rFonts w:ascii="宋体" w:hAnsi="宋体" w:cs="宋体"/>
                <w:szCs w:val="21"/>
                <w:u w:val="single"/>
              </w:rPr>
              <w:t xml:space="preserve">      </w:t>
            </w: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47" w:type="dxa"/>
            <w:gridSpan w:val="4"/>
            <w:vMerge w:val="continue"/>
            <w:vAlign w:val="center"/>
          </w:tcPr>
          <w:p>
            <w:pPr>
              <w:jc w:val="center"/>
              <w:rPr>
                <w:rFonts w:ascii="宋体" w:cs="宋体"/>
                <w:szCs w:val="21"/>
              </w:rPr>
            </w:pPr>
          </w:p>
        </w:tc>
        <w:tc>
          <w:tcPr>
            <w:tcW w:w="1999" w:type="dxa"/>
            <w:vMerge w:val="continue"/>
            <w:vAlign w:val="center"/>
          </w:tcPr>
          <w:p>
            <w:pPr>
              <w:rPr>
                <w:rFonts w:ascii="宋体" w:cs="宋体"/>
                <w:szCs w:val="21"/>
              </w:rPr>
            </w:pPr>
          </w:p>
        </w:tc>
        <w:tc>
          <w:tcPr>
            <w:tcW w:w="1315" w:type="dxa"/>
            <w:gridSpan w:val="3"/>
            <w:vAlign w:val="center"/>
          </w:tcPr>
          <w:p>
            <w:pPr>
              <w:jc w:val="center"/>
              <w:rPr>
                <w:rFonts w:ascii="宋体" w:cs="宋体"/>
                <w:szCs w:val="21"/>
              </w:rPr>
            </w:pPr>
            <w:r>
              <w:rPr>
                <w:rFonts w:hint="eastAsia" w:ascii="宋体" w:hAnsi="宋体" w:cs="宋体"/>
                <w:szCs w:val="21"/>
              </w:rPr>
              <w:t>硕士</w:t>
            </w:r>
          </w:p>
        </w:tc>
        <w:tc>
          <w:tcPr>
            <w:tcW w:w="1135" w:type="dxa"/>
            <w:gridSpan w:val="2"/>
            <w:vAlign w:val="center"/>
          </w:tcPr>
          <w:p>
            <w:pPr>
              <w:jc w:val="center"/>
              <w:rPr>
                <w:rFonts w:ascii="宋体" w:cs="宋体"/>
                <w:szCs w:val="21"/>
              </w:rPr>
            </w:pPr>
            <w:r>
              <w:rPr>
                <w:rFonts w:ascii="宋体" w:hAnsi="宋体" w:cs="宋体"/>
                <w:szCs w:val="21"/>
                <w:u w:val="single"/>
              </w:rPr>
              <w:t xml:space="preserve">      </w:t>
            </w:r>
            <w:r>
              <w:rPr>
                <w:rFonts w:hint="eastAsia" w:ascii="宋体" w:hAnsi="宋体" w:cs="宋体"/>
                <w:szCs w:val="21"/>
              </w:rPr>
              <w:t>人</w:t>
            </w:r>
          </w:p>
        </w:tc>
        <w:tc>
          <w:tcPr>
            <w:tcW w:w="1170" w:type="dxa"/>
            <w:gridSpan w:val="2"/>
            <w:vAlign w:val="center"/>
          </w:tcPr>
          <w:p>
            <w:pPr>
              <w:jc w:val="center"/>
              <w:rPr>
                <w:rFonts w:ascii="宋体" w:cs="宋体"/>
                <w:szCs w:val="21"/>
              </w:rPr>
            </w:pPr>
            <w:r>
              <w:rPr>
                <w:rFonts w:hint="eastAsia" w:ascii="宋体" w:hAnsi="宋体" w:cs="宋体"/>
                <w:szCs w:val="21"/>
              </w:rPr>
              <w:t>中级职称</w:t>
            </w:r>
          </w:p>
        </w:tc>
        <w:tc>
          <w:tcPr>
            <w:tcW w:w="1294" w:type="dxa"/>
            <w:gridSpan w:val="2"/>
            <w:vAlign w:val="center"/>
          </w:tcPr>
          <w:p>
            <w:pPr>
              <w:jc w:val="center"/>
              <w:rPr>
                <w:rFonts w:ascii="宋体" w:cs="宋体"/>
                <w:szCs w:val="21"/>
              </w:rPr>
            </w:pPr>
            <w:r>
              <w:rPr>
                <w:rFonts w:ascii="宋体" w:hAnsi="宋体" w:cs="宋体"/>
                <w:szCs w:val="21"/>
                <w:u w:val="single"/>
              </w:rPr>
              <w:t xml:space="preserve">      </w:t>
            </w: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47" w:type="dxa"/>
            <w:gridSpan w:val="4"/>
            <w:vMerge w:val="continue"/>
            <w:vAlign w:val="center"/>
          </w:tcPr>
          <w:p>
            <w:pPr>
              <w:jc w:val="center"/>
              <w:rPr>
                <w:rFonts w:ascii="宋体" w:cs="宋体"/>
                <w:szCs w:val="21"/>
              </w:rPr>
            </w:pPr>
          </w:p>
        </w:tc>
        <w:tc>
          <w:tcPr>
            <w:tcW w:w="1999" w:type="dxa"/>
            <w:vMerge w:val="continue"/>
            <w:vAlign w:val="center"/>
          </w:tcPr>
          <w:p>
            <w:pPr>
              <w:rPr>
                <w:rFonts w:ascii="宋体" w:cs="宋体"/>
                <w:szCs w:val="21"/>
              </w:rPr>
            </w:pPr>
          </w:p>
        </w:tc>
        <w:tc>
          <w:tcPr>
            <w:tcW w:w="1315" w:type="dxa"/>
            <w:gridSpan w:val="3"/>
            <w:vAlign w:val="center"/>
          </w:tcPr>
          <w:p>
            <w:pPr>
              <w:jc w:val="center"/>
              <w:rPr>
                <w:rFonts w:ascii="宋体" w:cs="宋体"/>
                <w:szCs w:val="21"/>
              </w:rPr>
            </w:pPr>
            <w:r>
              <w:rPr>
                <w:rFonts w:hint="eastAsia" w:ascii="宋体" w:hAnsi="宋体" w:cs="宋体"/>
                <w:szCs w:val="21"/>
              </w:rPr>
              <w:t>本科</w:t>
            </w:r>
          </w:p>
        </w:tc>
        <w:tc>
          <w:tcPr>
            <w:tcW w:w="1135" w:type="dxa"/>
            <w:gridSpan w:val="2"/>
            <w:vAlign w:val="center"/>
          </w:tcPr>
          <w:p>
            <w:pPr>
              <w:jc w:val="center"/>
              <w:rPr>
                <w:rFonts w:ascii="宋体" w:cs="宋体"/>
                <w:szCs w:val="21"/>
              </w:rPr>
            </w:pPr>
            <w:r>
              <w:rPr>
                <w:rFonts w:ascii="宋体" w:hAnsi="宋体" w:cs="宋体"/>
                <w:szCs w:val="21"/>
                <w:u w:val="single"/>
              </w:rPr>
              <w:t xml:space="preserve">      </w:t>
            </w:r>
            <w:r>
              <w:rPr>
                <w:rFonts w:hint="eastAsia" w:ascii="宋体" w:hAnsi="宋体" w:cs="宋体"/>
                <w:szCs w:val="21"/>
              </w:rPr>
              <w:t>人</w:t>
            </w:r>
          </w:p>
        </w:tc>
        <w:tc>
          <w:tcPr>
            <w:tcW w:w="1170" w:type="dxa"/>
            <w:gridSpan w:val="2"/>
            <w:vAlign w:val="center"/>
          </w:tcPr>
          <w:p>
            <w:pPr>
              <w:jc w:val="center"/>
              <w:rPr>
                <w:rFonts w:ascii="宋体" w:cs="宋体"/>
                <w:szCs w:val="21"/>
              </w:rPr>
            </w:pPr>
            <w:r>
              <w:rPr>
                <w:rFonts w:hint="eastAsia" w:ascii="宋体" w:hAnsi="宋体" w:cs="宋体"/>
                <w:szCs w:val="21"/>
              </w:rPr>
              <w:t>高级技工</w:t>
            </w:r>
          </w:p>
        </w:tc>
        <w:tc>
          <w:tcPr>
            <w:tcW w:w="1294" w:type="dxa"/>
            <w:gridSpan w:val="2"/>
            <w:vAlign w:val="center"/>
          </w:tcPr>
          <w:p>
            <w:pPr>
              <w:jc w:val="center"/>
              <w:rPr>
                <w:rFonts w:ascii="宋体" w:cs="宋体"/>
                <w:szCs w:val="21"/>
              </w:rPr>
            </w:pPr>
            <w:r>
              <w:rPr>
                <w:rFonts w:ascii="宋体" w:hAnsi="宋体" w:cs="宋体"/>
                <w:szCs w:val="21"/>
                <w:u w:val="single"/>
              </w:rPr>
              <w:t xml:space="preserve">      </w:t>
            </w: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0" w:type="dxa"/>
            <w:gridSpan w:val="14"/>
            <w:vAlign w:val="center"/>
          </w:tcPr>
          <w:p>
            <w:pPr>
              <w:rPr>
                <w:rFonts w:ascii="宋体" w:cs="宋体"/>
                <w:szCs w:val="21"/>
              </w:rPr>
            </w:pPr>
            <w:r>
              <w:rPr>
                <w:rFonts w:hint="eastAsia" w:ascii="宋体" w:hAnsi="宋体" w:cs="宋体"/>
                <w:szCs w:val="21"/>
              </w:rPr>
              <w:t>企业法人代表信息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47" w:type="dxa"/>
            <w:gridSpan w:val="4"/>
            <w:vAlign w:val="center"/>
          </w:tcPr>
          <w:p>
            <w:pPr>
              <w:jc w:val="center"/>
              <w:rPr>
                <w:rFonts w:ascii="宋体" w:cs="宋体"/>
                <w:szCs w:val="21"/>
              </w:rPr>
            </w:pPr>
            <w:r>
              <w:rPr>
                <w:rFonts w:hint="eastAsia" w:ascii="宋体" w:hAnsi="宋体" w:cs="宋体"/>
                <w:szCs w:val="21"/>
              </w:rPr>
              <w:t>姓名</w:t>
            </w:r>
          </w:p>
        </w:tc>
        <w:tc>
          <w:tcPr>
            <w:tcW w:w="1999" w:type="dxa"/>
            <w:vAlign w:val="center"/>
          </w:tcPr>
          <w:p>
            <w:pPr>
              <w:jc w:val="center"/>
              <w:rPr>
                <w:rFonts w:ascii="宋体" w:cs="宋体"/>
                <w:szCs w:val="21"/>
              </w:rPr>
            </w:pPr>
          </w:p>
        </w:tc>
        <w:tc>
          <w:tcPr>
            <w:tcW w:w="2450" w:type="dxa"/>
            <w:gridSpan w:val="5"/>
            <w:vAlign w:val="center"/>
          </w:tcPr>
          <w:p>
            <w:pPr>
              <w:jc w:val="center"/>
              <w:rPr>
                <w:rFonts w:ascii="宋体" w:cs="宋体"/>
                <w:szCs w:val="21"/>
              </w:rPr>
            </w:pPr>
            <w:r>
              <w:rPr>
                <w:rFonts w:hint="eastAsia" w:ascii="宋体" w:hAnsi="宋体" w:cs="宋体"/>
                <w:szCs w:val="21"/>
              </w:rPr>
              <w:t>护照</w:t>
            </w:r>
            <w:r>
              <w:rPr>
                <w:rFonts w:ascii="宋体" w:hAnsi="宋体" w:cs="宋体"/>
                <w:szCs w:val="21"/>
              </w:rPr>
              <w:t>/</w:t>
            </w:r>
            <w:r>
              <w:rPr>
                <w:rFonts w:hint="eastAsia" w:ascii="宋体" w:hAnsi="宋体" w:cs="宋体"/>
                <w:szCs w:val="21"/>
              </w:rPr>
              <w:t>身份证号码</w:t>
            </w:r>
          </w:p>
        </w:tc>
        <w:tc>
          <w:tcPr>
            <w:tcW w:w="2464" w:type="dxa"/>
            <w:gridSpan w:val="4"/>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47" w:type="dxa"/>
            <w:gridSpan w:val="4"/>
            <w:vAlign w:val="center"/>
          </w:tcPr>
          <w:p>
            <w:pPr>
              <w:jc w:val="center"/>
              <w:rPr>
                <w:rFonts w:ascii="宋体" w:cs="宋体"/>
                <w:szCs w:val="21"/>
              </w:rPr>
            </w:pPr>
            <w:r>
              <w:rPr>
                <w:rFonts w:hint="eastAsia" w:ascii="宋体" w:hAnsi="宋体" w:cs="宋体"/>
                <w:szCs w:val="21"/>
              </w:rPr>
              <w:t>职位</w:t>
            </w:r>
          </w:p>
        </w:tc>
        <w:tc>
          <w:tcPr>
            <w:tcW w:w="1999" w:type="dxa"/>
            <w:vAlign w:val="center"/>
          </w:tcPr>
          <w:p>
            <w:pPr>
              <w:jc w:val="center"/>
              <w:rPr>
                <w:rFonts w:ascii="宋体" w:cs="宋体"/>
                <w:szCs w:val="21"/>
              </w:rPr>
            </w:pPr>
          </w:p>
        </w:tc>
        <w:tc>
          <w:tcPr>
            <w:tcW w:w="2450" w:type="dxa"/>
            <w:gridSpan w:val="5"/>
            <w:vAlign w:val="center"/>
          </w:tcPr>
          <w:p>
            <w:pPr>
              <w:jc w:val="center"/>
              <w:rPr>
                <w:rFonts w:ascii="宋体" w:cs="宋体"/>
                <w:szCs w:val="21"/>
              </w:rPr>
            </w:pPr>
            <w:r>
              <w:rPr>
                <w:rFonts w:hint="eastAsia" w:ascii="宋体" w:hAnsi="宋体" w:cs="宋体"/>
                <w:szCs w:val="21"/>
              </w:rPr>
              <w:t>手机</w:t>
            </w:r>
          </w:p>
        </w:tc>
        <w:tc>
          <w:tcPr>
            <w:tcW w:w="2464" w:type="dxa"/>
            <w:gridSpan w:val="4"/>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0" w:type="dxa"/>
            <w:gridSpan w:val="14"/>
            <w:vAlign w:val="center"/>
          </w:tcPr>
          <w:p>
            <w:pPr>
              <w:jc w:val="left"/>
              <w:rPr>
                <w:rFonts w:ascii="宋体" w:cs="宋体"/>
                <w:szCs w:val="21"/>
              </w:rPr>
            </w:pPr>
            <w:r>
              <w:rPr>
                <w:rFonts w:hint="eastAsia" w:ascii="宋体" w:hAnsi="宋体" w:cs="宋体"/>
                <w:szCs w:val="21"/>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47" w:type="dxa"/>
            <w:gridSpan w:val="4"/>
            <w:vAlign w:val="center"/>
          </w:tcPr>
          <w:p>
            <w:pPr>
              <w:jc w:val="center"/>
              <w:rPr>
                <w:rFonts w:ascii="宋体" w:cs="宋体"/>
                <w:szCs w:val="21"/>
              </w:rPr>
            </w:pPr>
            <w:r>
              <w:rPr>
                <w:rFonts w:hint="eastAsia" w:ascii="宋体" w:hAnsi="宋体" w:cs="宋体"/>
                <w:szCs w:val="21"/>
              </w:rPr>
              <w:t>姓名</w:t>
            </w:r>
          </w:p>
        </w:tc>
        <w:tc>
          <w:tcPr>
            <w:tcW w:w="1999" w:type="dxa"/>
            <w:vAlign w:val="center"/>
          </w:tcPr>
          <w:p>
            <w:pPr>
              <w:jc w:val="center"/>
              <w:rPr>
                <w:rFonts w:ascii="宋体" w:cs="宋体"/>
                <w:szCs w:val="21"/>
              </w:rPr>
            </w:pPr>
          </w:p>
        </w:tc>
        <w:tc>
          <w:tcPr>
            <w:tcW w:w="2450" w:type="dxa"/>
            <w:gridSpan w:val="5"/>
            <w:vAlign w:val="center"/>
          </w:tcPr>
          <w:p>
            <w:pPr>
              <w:jc w:val="center"/>
              <w:rPr>
                <w:rFonts w:ascii="宋体" w:cs="宋体"/>
                <w:szCs w:val="21"/>
              </w:rPr>
            </w:pPr>
            <w:r>
              <w:rPr>
                <w:rFonts w:hint="eastAsia" w:ascii="宋体" w:hAnsi="宋体" w:cs="宋体"/>
                <w:szCs w:val="21"/>
              </w:rPr>
              <w:t>护照</w:t>
            </w:r>
            <w:r>
              <w:rPr>
                <w:rFonts w:ascii="宋体" w:hAnsi="宋体" w:cs="宋体"/>
                <w:szCs w:val="21"/>
              </w:rPr>
              <w:t>/</w:t>
            </w:r>
            <w:r>
              <w:rPr>
                <w:rFonts w:hint="eastAsia" w:ascii="宋体" w:hAnsi="宋体" w:cs="宋体"/>
                <w:szCs w:val="21"/>
              </w:rPr>
              <w:t>身份证号码</w:t>
            </w:r>
          </w:p>
        </w:tc>
        <w:tc>
          <w:tcPr>
            <w:tcW w:w="2464" w:type="dxa"/>
            <w:gridSpan w:val="4"/>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47" w:type="dxa"/>
            <w:gridSpan w:val="4"/>
            <w:vAlign w:val="center"/>
          </w:tcPr>
          <w:p>
            <w:pPr>
              <w:jc w:val="center"/>
              <w:rPr>
                <w:rFonts w:ascii="宋体" w:cs="宋体"/>
                <w:szCs w:val="21"/>
              </w:rPr>
            </w:pPr>
            <w:r>
              <w:rPr>
                <w:rFonts w:hint="eastAsia" w:ascii="宋体" w:hAnsi="宋体" w:cs="宋体"/>
                <w:szCs w:val="21"/>
              </w:rPr>
              <w:t>职位</w:t>
            </w:r>
          </w:p>
        </w:tc>
        <w:tc>
          <w:tcPr>
            <w:tcW w:w="1999" w:type="dxa"/>
            <w:vAlign w:val="center"/>
          </w:tcPr>
          <w:p>
            <w:pPr>
              <w:jc w:val="center"/>
              <w:rPr>
                <w:rFonts w:ascii="宋体" w:cs="宋体"/>
                <w:szCs w:val="21"/>
              </w:rPr>
            </w:pPr>
          </w:p>
        </w:tc>
        <w:tc>
          <w:tcPr>
            <w:tcW w:w="2450" w:type="dxa"/>
            <w:gridSpan w:val="5"/>
            <w:vAlign w:val="center"/>
          </w:tcPr>
          <w:p>
            <w:pPr>
              <w:jc w:val="center"/>
              <w:rPr>
                <w:rFonts w:ascii="宋体" w:cs="宋体"/>
                <w:szCs w:val="21"/>
              </w:rPr>
            </w:pPr>
            <w:r>
              <w:rPr>
                <w:rFonts w:hint="eastAsia" w:ascii="宋体" w:hAnsi="宋体" w:cs="宋体"/>
                <w:szCs w:val="21"/>
              </w:rPr>
              <w:t>手机</w:t>
            </w:r>
          </w:p>
        </w:tc>
        <w:tc>
          <w:tcPr>
            <w:tcW w:w="2464" w:type="dxa"/>
            <w:gridSpan w:val="4"/>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60" w:type="dxa"/>
            <w:gridSpan w:val="14"/>
            <w:vAlign w:val="center"/>
          </w:tcPr>
          <w:p>
            <w:pPr>
              <w:spacing w:line="400" w:lineRule="exact"/>
              <w:jc w:val="center"/>
              <w:rPr>
                <w:rFonts w:ascii="仿宋_GB2312" w:eastAsia="黑体"/>
                <w:sz w:val="28"/>
                <w:szCs w:val="28"/>
              </w:rPr>
            </w:pPr>
            <w:r>
              <w:rPr>
                <w:rFonts w:hint="eastAsia" w:ascii="仿宋_GB2312" w:eastAsia="黑体"/>
                <w:sz w:val="28"/>
                <w:szCs w:val="28"/>
              </w:rPr>
              <w:t>三、项目概况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gridSpan w:val="2"/>
            <w:vAlign w:val="center"/>
          </w:tcPr>
          <w:p>
            <w:pPr>
              <w:jc w:val="center"/>
              <w:rPr>
                <w:rFonts w:ascii="宋体" w:cs="宋体"/>
                <w:szCs w:val="21"/>
              </w:rPr>
            </w:pPr>
            <w:r>
              <w:rPr>
                <w:rFonts w:hint="eastAsia" w:ascii="宋体" w:hAnsi="宋体" w:cs="宋体"/>
                <w:szCs w:val="21"/>
              </w:rPr>
              <w:t>项目名称</w:t>
            </w:r>
          </w:p>
        </w:tc>
        <w:tc>
          <w:tcPr>
            <w:tcW w:w="6967" w:type="dxa"/>
            <w:gridSpan w:val="12"/>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2093" w:type="dxa"/>
            <w:gridSpan w:val="2"/>
            <w:vAlign w:val="center"/>
          </w:tcPr>
          <w:p>
            <w:pPr>
              <w:jc w:val="center"/>
              <w:rPr>
                <w:rFonts w:ascii="宋体" w:cs="宋体"/>
                <w:szCs w:val="21"/>
              </w:rPr>
            </w:pPr>
            <w:r>
              <w:rPr>
                <w:rFonts w:hint="eastAsia" w:ascii="宋体" w:hAnsi="宋体" w:cs="宋体"/>
                <w:szCs w:val="21"/>
              </w:rPr>
              <w:t>项目简介</w:t>
            </w:r>
          </w:p>
        </w:tc>
        <w:tc>
          <w:tcPr>
            <w:tcW w:w="6967" w:type="dxa"/>
            <w:gridSpan w:val="12"/>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2" w:type="dxa"/>
            <w:gridSpan w:val="3"/>
            <w:vAlign w:val="center"/>
          </w:tcPr>
          <w:p>
            <w:pPr>
              <w:spacing w:line="400" w:lineRule="exact"/>
              <w:jc w:val="center"/>
              <w:rPr>
                <w:rFonts w:ascii="宋体" w:cs="宋体"/>
                <w:szCs w:val="21"/>
              </w:rPr>
            </w:pPr>
            <w:r>
              <w:rPr>
                <w:rFonts w:hint="eastAsia" w:ascii="宋体" w:hAnsi="宋体" w:cs="宋体"/>
                <w:szCs w:val="21"/>
              </w:rPr>
              <w:t>项目专利类型</w:t>
            </w:r>
          </w:p>
        </w:tc>
        <w:tc>
          <w:tcPr>
            <w:tcW w:w="2554" w:type="dxa"/>
            <w:gridSpan w:val="4"/>
            <w:vAlign w:val="center"/>
          </w:tcPr>
          <w:p>
            <w:pPr>
              <w:spacing w:line="400" w:lineRule="exact"/>
              <w:jc w:val="center"/>
              <w:rPr>
                <w:rFonts w:ascii="宋体" w:cs="宋体"/>
                <w:szCs w:val="21"/>
              </w:rPr>
            </w:pPr>
            <w:r>
              <w:rPr>
                <w:rFonts w:hint="eastAsia" w:ascii="宋体" w:hAnsi="宋体" w:cs="宋体"/>
                <w:szCs w:val="21"/>
              </w:rPr>
              <w:t>专利名称</w:t>
            </w:r>
          </w:p>
        </w:tc>
        <w:tc>
          <w:tcPr>
            <w:tcW w:w="1750" w:type="dxa"/>
            <w:gridSpan w:val="2"/>
            <w:vAlign w:val="center"/>
          </w:tcPr>
          <w:p>
            <w:pPr>
              <w:spacing w:line="400" w:lineRule="exact"/>
              <w:jc w:val="center"/>
              <w:rPr>
                <w:rFonts w:ascii="宋体" w:cs="宋体"/>
                <w:szCs w:val="21"/>
              </w:rPr>
            </w:pPr>
            <w:r>
              <w:rPr>
                <w:rFonts w:hint="eastAsia" w:ascii="宋体" w:hAnsi="宋体" w:cs="宋体"/>
                <w:szCs w:val="21"/>
              </w:rPr>
              <w:t>获得方式</w:t>
            </w:r>
          </w:p>
        </w:tc>
        <w:tc>
          <w:tcPr>
            <w:tcW w:w="1380" w:type="dxa"/>
            <w:gridSpan w:val="4"/>
            <w:vAlign w:val="center"/>
          </w:tcPr>
          <w:p>
            <w:pPr>
              <w:spacing w:line="400" w:lineRule="exact"/>
              <w:jc w:val="center"/>
              <w:rPr>
                <w:rFonts w:ascii="宋体" w:cs="宋体"/>
                <w:szCs w:val="21"/>
              </w:rPr>
            </w:pPr>
            <w:r>
              <w:rPr>
                <w:rFonts w:hint="eastAsia" w:ascii="宋体" w:hAnsi="宋体" w:cs="宋体"/>
                <w:szCs w:val="21"/>
              </w:rPr>
              <w:t>专利号</w:t>
            </w:r>
          </w:p>
        </w:tc>
        <w:tc>
          <w:tcPr>
            <w:tcW w:w="1274" w:type="dxa"/>
            <w:vAlign w:val="center"/>
          </w:tcPr>
          <w:p>
            <w:pPr>
              <w:spacing w:line="400" w:lineRule="exact"/>
              <w:jc w:val="center"/>
              <w:rPr>
                <w:rFonts w:ascii="宋体" w:cs="宋体"/>
                <w:szCs w:val="21"/>
              </w:rPr>
            </w:pPr>
            <w:r>
              <w:rPr>
                <w:rFonts w:hint="eastAsia" w:ascii="宋体" w:hAnsi="宋体" w:cs="宋体"/>
                <w:szCs w:val="21"/>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2" w:type="dxa"/>
            <w:gridSpan w:val="3"/>
            <w:vAlign w:val="center"/>
          </w:tcPr>
          <w:p>
            <w:pPr>
              <w:spacing w:line="400" w:lineRule="exact"/>
              <w:jc w:val="center"/>
              <w:rPr>
                <w:rFonts w:ascii="宋体" w:cs="宋体"/>
                <w:szCs w:val="21"/>
              </w:rPr>
            </w:pPr>
          </w:p>
        </w:tc>
        <w:tc>
          <w:tcPr>
            <w:tcW w:w="2554" w:type="dxa"/>
            <w:gridSpan w:val="4"/>
            <w:vAlign w:val="center"/>
          </w:tcPr>
          <w:p>
            <w:pPr>
              <w:spacing w:line="400" w:lineRule="exact"/>
              <w:jc w:val="center"/>
              <w:rPr>
                <w:rFonts w:ascii="宋体" w:cs="宋体"/>
                <w:szCs w:val="21"/>
              </w:rPr>
            </w:pPr>
          </w:p>
        </w:tc>
        <w:tc>
          <w:tcPr>
            <w:tcW w:w="1750" w:type="dxa"/>
            <w:gridSpan w:val="2"/>
            <w:vAlign w:val="center"/>
          </w:tcPr>
          <w:p>
            <w:pPr>
              <w:spacing w:line="400" w:lineRule="exact"/>
              <w:jc w:val="center"/>
              <w:rPr>
                <w:rFonts w:ascii="宋体" w:cs="宋体"/>
                <w:szCs w:val="21"/>
              </w:rPr>
            </w:pPr>
          </w:p>
        </w:tc>
        <w:tc>
          <w:tcPr>
            <w:tcW w:w="1380" w:type="dxa"/>
            <w:gridSpan w:val="4"/>
            <w:vAlign w:val="center"/>
          </w:tcPr>
          <w:p>
            <w:pPr>
              <w:spacing w:line="400" w:lineRule="exact"/>
              <w:jc w:val="center"/>
              <w:rPr>
                <w:rFonts w:ascii="宋体" w:cs="宋体"/>
                <w:szCs w:val="21"/>
              </w:rPr>
            </w:pPr>
          </w:p>
        </w:tc>
        <w:tc>
          <w:tcPr>
            <w:tcW w:w="1274"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2" w:type="dxa"/>
            <w:gridSpan w:val="3"/>
            <w:vAlign w:val="center"/>
          </w:tcPr>
          <w:p>
            <w:pPr>
              <w:spacing w:line="400" w:lineRule="exact"/>
              <w:jc w:val="center"/>
              <w:rPr>
                <w:rFonts w:ascii="宋体" w:cs="宋体"/>
                <w:szCs w:val="21"/>
              </w:rPr>
            </w:pPr>
          </w:p>
        </w:tc>
        <w:tc>
          <w:tcPr>
            <w:tcW w:w="2554" w:type="dxa"/>
            <w:gridSpan w:val="4"/>
            <w:vAlign w:val="center"/>
          </w:tcPr>
          <w:p>
            <w:pPr>
              <w:spacing w:line="400" w:lineRule="exact"/>
              <w:jc w:val="center"/>
              <w:rPr>
                <w:rFonts w:ascii="宋体" w:cs="宋体"/>
                <w:szCs w:val="21"/>
              </w:rPr>
            </w:pPr>
          </w:p>
        </w:tc>
        <w:tc>
          <w:tcPr>
            <w:tcW w:w="1750" w:type="dxa"/>
            <w:gridSpan w:val="2"/>
            <w:vAlign w:val="center"/>
          </w:tcPr>
          <w:p>
            <w:pPr>
              <w:spacing w:line="400" w:lineRule="exact"/>
              <w:jc w:val="center"/>
              <w:rPr>
                <w:rFonts w:ascii="宋体" w:cs="宋体"/>
                <w:szCs w:val="21"/>
              </w:rPr>
            </w:pPr>
          </w:p>
        </w:tc>
        <w:tc>
          <w:tcPr>
            <w:tcW w:w="1380" w:type="dxa"/>
            <w:gridSpan w:val="4"/>
            <w:vAlign w:val="center"/>
          </w:tcPr>
          <w:p>
            <w:pPr>
              <w:spacing w:line="400" w:lineRule="exact"/>
              <w:jc w:val="center"/>
              <w:rPr>
                <w:rFonts w:ascii="宋体" w:cs="宋体"/>
                <w:szCs w:val="21"/>
              </w:rPr>
            </w:pPr>
          </w:p>
        </w:tc>
        <w:tc>
          <w:tcPr>
            <w:tcW w:w="1274"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2" w:type="dxa"/>
            <w:gridSpan w:val="3"/>
            <w:vAlign w:val="center"/>
          </w:tcPr>
          <w:p>
            <w:pPr>
              <w:spacing w:line="400" w:lineRule="exact"/>
              <w:jc w:val="center"/>
              <w:rPr>
                <w:rFonts w:ascii="宋体" w:cs="宋体"/>
                <w:szCs w:val="21"/>
              </w:rPr>
            </w:pPr>
          </w:p>
        </w:tc>
        <w:tc>
          <w:tcPr>
            <w:tcW w:w="2554" w:type="dxa"/>
            <w:gridSpan w:val="4"/>
            <w:vAlign w:val="center"/>
          </w:tcPr>
          <w:p>
            <w:pPr>
              <w:spacing w:line="400" w:lineRule="exact"/>
              <w:jc w:val="center"/>
              <w:rPr>
                <w:rFonts w:ascii="宋体" w:cs="宋体"/>
                <w:szCs w:val="21"/>
              </w:rPr>
            </w:pPr>
          </w:p>
        </w:tc>
        <w:tc>
          <w:tcPr>
            <w:tcW w:w="1750" w:type="dxa"/>
            <w:gridSpan w:val="2"/>
            <w:vAlign w:val="center"/>
          </w:tcPr>
          <w:p>
            <w:pPr>
              <w:spacing w:line="400" w:lineRule="exact"/>
              <w:jc w:val="center"/>
              <w:rPr>
                <w:rFonts w:ascii="宋体" w:cs="宋体"/>
                <w:szCs w:val="21"/>
              </w:rPr>
            </w:pPr>
          </w:p>
        </w:tc>
        <w:tc>
          <w:tcPr>
            <w:tcW w:w="1380" w:type="dxa"/>
            <w:gridSpan w:val="4"/>
            <w:vAlign w:val="center"/>
          </w:tcPr>
          <w:p>
            <w:pPr>
              <w:spacing w:line="400" w:lineRule="exact"/>
              <w:jc w:val="center"/>
              <w:rPr>
                <w:rFonts w:ascii="宋体" w:cs="宋体"/>
                <w:szCs w:val="21"/>
              </w:rPr>
            </w:pPr>
          </w:p>
        </w:tc>
        <w:tc>
          <w:tcPr>
            <w:tcW w:w="1274"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2" w:type="dxa"/>
            <w:gridSpan w:val="3"/>
            <w:vAlign w:val="center"/>
          </w:tcPr>
          <w:p>
            <w:pPr>
              <w:spacing w:line="400" w:lineRule="exact"/>
              <w:jc w:val="center"/>
              <w:rPr>
                <w:rFonts w:ascii="宋体" w:cs="宋体"/>
                <w:szCs w:val="21"/>
              </w:rPr>
            </w:pPr>
          </w:p>
        </w:tc>
        <w:tc>
          <w:tcPr>
            <w:tcW w:w="2554" w:type="dxa"/>
            <w:gridSpan w:val="4"/>
            <w:vAlign w:val="center"/>
          </w:tcPr>
          <w:p>
            <w:pPr>
              <w:spacing w:line="400" w:lineRule="exact"/>
              <w:jc w:val="center"/>
              <w:rPr>
                <w:rFonts w:ascii="宋体" w:cs="宋体"/>
                <w:szCs w:val="21"/>
              </w:rPr>
            </w:pPr>
          </w:p>
        </w:tc>
        <w:tc>
          <w:tcPr>
            <w:tcW w:w="1750" w:type="dxa"/>
            <w:gridSpan w:val="2"/>
            <w:vAlign w:val="center"/>
          </w:tcPr>
          <w:p>
            <w:pPr>
              <w:spacing w:line="400" w:lineRule="exact"/>
              <w:jc w:val="center"/>
              <w:rPr>
                <w:rFonts w:ascii="宋体" w:cs="宋体"/>
                <w:szCs w:val="21"/>
              </w:rPr>
            </w:pPr>
          </w:p>
        </w:tc>
        <w:tc>
          <w:tcPr>
            <w:tcW w:w="1380" w:type="dxa"/>
            <w:gridSpan w:val="4"/>
            <w:vAlign w:val="center"/>
          </w:tcPr>
          <w:p>
            <w:pPr>
              <w:spacing w:line="400" w:lineRule="exact"/>
              <w:jc w:val="center"/>
              <w:rPr>
                <w:rFonts w:ascii="宋体" w:cs="宋体"/>
                <w:szCs w:val="21"/>
              </w:rPr>
            </w:pPr>
          </w:p>
        </w:tc>
        <w:tc>
          <w:tcPr>
            <w:tcW w:w="1274"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093" w:type="dxa"/>
            <w:gridSpan w:val="2"/>
            <w:vAlign w:val="center"/>
          </w:tcPr>
          <w:p>
            <w:pPr>
              <w:jc w:val="center"/>
              <w:rPr>
                <w:rFonts w:ascii="宋体" w:cs="宋体"/>
                <w:szCs w:val="21"/>
              </w:rPr>
            </w:pPr>
            <w:r>
              <w:rPr>
                <w:rFonts w:hint="eastAsia" w:ascii="宋体" w:hAnsi="宋体" w:cs="宋体"/>
                <w:szCs w:val="21"/>
              </w:rPr>
              <w:t>其他知识产权信息</w:t>
            </w:r>
          </w:p>
        </w:tc>
        <w:tc>
          <w:tcPr>
            <w:tcW w:w="6967" w:type="dxa"/>
            <w:gridSpan w:val="12"/>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80" w:type="dxa"/>
            <w:vAlign w:val="center"/>
          </w:tcPr>
          <w:p>
            <w:pPr>
              <w:jc w:val="center"/>
              <w:rPr>
                <w:rFonts w:ascii="宋体" w:cs="宋体"/>
                <w:szCs w:val="21"/>
              </w:rPr>
            </w:pPr>
            <w:r>
              <w:rPr>
                <w:rFonts w:hint="eastAsia" w:ascii="宋体" w:hAnsi="宋体" w:cs="宋体"/>
                <w:szCs w:val="21"/>
              </w:rPr>
              <w:t>项目技术水平</w:t>
            </w:r>
          </w:p>
        </w:tc>
        <w:tc>
          <w:tcPr>
            <w:tcW w:w="6980" w:type="dxa"/>
            <w:gridSpan w:val="13"/>
            <w:vAlign w:val="center"/>
          </w:tcPr>
          <w:p>
            <w:pPr>
              <w:adjustRightInd w:val="0"/>
              <w:spacing w:line="360" w:lineRule="auto"/>
              <w:rPr>
                <w:rFonts w:ascii="仿宋_GB2312" w:hAnsi="仿宋_GB2312" w:eastAsia="仿宋_GB2312" w:cs="仿宋_GB2312"/>
                <w:szCs w:val="21"/>
              </w:rPr>
            </w:pPr>
            <w:r>
              <w:rPr>
                <w:rFonts w:hint="eastAsia" w:ascii="宋体" w:hAnsi="宋体" w:cs="宋体"/>
                <w:kern w:val="0"/>
                <w:szCs w:val="21"/>
              </w:rPr>
              <w:t>□国际领先</w:t>
            </w:r>
            <w:r>
              <w:rPr>
                <w:rFonts w:ascii="宋体" w:hAnsi="宋体" w:cs="宋体"/>
                <w:kern w:val="0"/>
                <w:szCs w:val="21"/>
              </w:rPr>
              <w:t xml:space="preserve">    </w:t>
            </w:r>
            <w:r>
              <w:rPr>
                <w:rFonts w:hint="eastAsia" w:ascii="宋体" w:hAnsi="宋体" w:cs="宋体"/>
                <w:kern w:val="0"/>
                <w:szCs w:val="21"/>
              </w:rPr>
              <w:t>□填补国际空白</w:t>
            </w:r>
            <w:r>
              <w:rPr>
                <w:rFonts w:ascii="宋体" w:hAnsi="宋体" w:cs="宋体"/>
                <w:kern w:val="0"/>
                <w:szCs w:val="21"/>
              </w:rPr>
              <w:t xml:space="preserve">    </w:t>
            </w:r>
            <w:r>
              <w:rPr>
                <w:rFonts w:hint="eastAsia" w:ascii="宋体" w:hAnsi="宋体"/>
                <w:kern w:val="0"/>
                <w:szCs w:val="21"/>
              </w:rPr>
              <w:t>□国内领先</w:t>
            </w:r>
            <w:r>
              <w:rPr>
                <w:rFonts w:ascii="宋体" w:hAnsi="宋体"/>
                <w:kern w:val="0"/>
                <w:szCs w:val="21"/>
              </w:rPr>
              <w:t xml:space="preserve">    </w:t>
            </w:r>
            <w:r>
              <w:rPr>
                <w:rFonts w:hint="eastAsia" w:ascii="宋体" w:hAnsi="宋体"/>
                <w:kern w:val="0"/>
                <w:szCs w:val="21"/>
              </w:rPr>
              <w:t>□填补国内空白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080" w:type="dxa"/>
            <w:vAlign w:val="center"/>
          </w:tcPr>
          <w:p>
            <w:pPr>
              <w:jc w:val="center"/>
              <w:rPr>
                <w:rFonts w:ascii="宋体" w:cs="宋体"/>
                <w:szCs w:val="21"/>
              </w:rPr>
            </w:pPr>
            <w:r>
              <w:rPr>
                <w:rFonts w:hint="eastAsia" w:ascii="宋体" w:hAnsi="宋体" w:cs="宋体"/>
                <w:szCs w:val="21"/>
              </w:rPr>
              <w:t>项目现状</w:t>
            </w:r>
          </w:p>
        </w:tc>
        <w:tc>
          <w:tcPr>
            <w:tcW w:w="6980" w:type="dxa"/>
            <w:gridSpan w:val="13"/>
            <w:vAlign w:val="center"/>
          </w:tcPr>
          <w:p>
            <w:pPr>
              <w:adjustRightInd w:val="0"/>
              <w:spacing w:line="400" w:lineRule="exact"/>
              <w:rPr>
                <w:rFonts w:ascii="宋体" w:cs="宋体"/>
                <w:kern w:val="0"/>
                <w:szCs w:val="21"/>
              </w:rPr>
            </w:pPr>
            <w:r>
              <w:rPr>
                <w:rFonts w:hint="eastAsia" w:ascii="宋体" w:hAnsi="宋体"/>
                <w:szCs w:val="21"/>
              </w:rPr>
              <w:t>□创意阶段</w:t>
            </w:r>
            <w:r>
              <w:rPr>
                <w:rFonts w:ascii="宋体" w:hAnsi="宋体"/>
                <w:szCs w:val="21"/>
              </w:rPr>
              <w:t xml:space="preserve">  </w:t>
            </w:r>
            <w:r>
              <w:rPr>
                <w:rFonts w:hint="eastAsia" w:ascii="宋体" w:hAnsi="宋体"/>
                <w:szCs w:val="21"/>
              </w:rPr>
              <w:t>□创业计划</w:t>
            </w:r>
            <w:r>
              <w:rPr>
                <w:rFonts w:ascii="宋体" w:hAnsi="宋体"/>
                <w:szCs w:val="21"/>
              </w:rPr>
              <w:t xml:space="preserve">  </w:t>
            </w:r>
            <w:r>
              <w:rPr>
                <w:rFonts w:hint="eastAsia" w:ascii="宋体" w:hAnsi="宋体"/>
                <w:szCs w:val="21"/>
              </w:rPr>
              <w:t>□已经启动</w:t>
            </w:r>
            <w:r>
              <w:rPr>
                <w:rFonts w:ascii="宋体" w:hAnsi="宋体"/>
                <w:szCs w:val="21"/>
              </w:rPr>
              <w:t xml:space="preserve">  </w:t>
            </w:r>
            <w:r>
              <w:rPr>
                <w:rFonts w:hint="eastAsia" w:ascii="宋体" w:hAnsi="宋体"/>
                <w:szCs w:val="21"/>
              </w:rPr>
              <w:t>□正在运营</w:t>
            </w:r>
            <w:r>
              <w:rPr>
                <w:rFonts w:ascii="宋体" w:hAnsi="宋体"/>
                <w:szCs w:val="21"/>
              </w:rPr>
              <w:t xml:space="preserve"> </w:t>
            </w:r>
            <w:r>
              <w:rPr>
                <w:rFonts w:hint="eastAsia" w:ascii="宋体" w:hAnsi="宋体"/>
                <w:szCs w:val="21"/>
              </w:rPr>
              <w:t>（限单选）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080" w:type="dxa"/>
            <w:vAlign w:val="center"/>
          </w:tcPr>
          <w:p>
            <w:pPr>
              <w:jc w:val="center"/>
              <w:rPr>
                <w:rFonts w:ascii="宋体" w:cs="宋体"/>
                <w:szCs w:val="21"/>
              </w:rPr>
            </w:pPr>
            <w:r>
              <w:rPr>
                <w:rFonts w:hint="eastAsia" w:ascii="宋体" w:hAnsi="宋体" w:cs="宋体"/>
                <w:szCs w:val="21"/>
              </w:rPr>
              <w:t>主要竞争对手</w:t>
            </w:r>
          </w:p>
        </w:tc>
        <w:tc>
          <w:tcPr>
            <w:tcW w:w="6980" w:type="dxa"/>
            <w:gridSpan w:val="13"/>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093" w:type="dxa"/>
            <w:gridSpan w:val="2"/>
            <w:vAlign w:val="center"/>
          </w:tcPr>
          <w:p>
            <w:pPr>
              <w:jc w:val="center"/>
              <w:rPr>
                <w:rFonts w:ascii="宋体" w:cs="宋体"/>
                <w:szCs w:val="21"/>
              </w:rPr>
            </w:pPr>
            <w:r>
              <w:rPr>
                <w:rFonts w:hint="eastAsia" w:ascii="宋体" w:hAnsi="宋体" w:cs="宋体"/>
                <w:szCs w:val="21"/>
              </w:rPr>
              <w:t>商业模式</w:t>
            </w:r>
          </w:p>
          <w:p>
            <w:pPr>
              <w:jc w:val="center"/>
              <w:rPr>
                <w:rFonts w:ascii="宋体" w:cs="宋体"/>
                <w:szCs w:val="21"/>
              </w:rPr>
            </w:pPr>
            <w:r>
              <w:rPr>
                <w:rFonts w:hint="eastAsia" w:ascii="宋体" w:hAnsi="宋体" w:cs="宋体"/>
                <w:szCs w:val="21"/>
              </w:rPr>
              <w:t>及业务拓展计划</w:t>
            </w:r>
          </w:p>
        </w:tc>
        <w:tc>
          <w:tcPr>
            <w:tcW w:w="6967" w:type="dxa"/>
            <w:gridSpan w:val="12"/>
            <w:vAlign w:val="center"/>
          </w:tcPr>
          <w:p>
            <w:pPr>
              <w:adjustRightInd w:val="0"/>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60" w:type="dxa"/>
            <w:gridSpan w:val="14"/>
            <w:vAlign w:val="center"/>
          </w:tcPr>
          <w:p>
            <w:pPr>
              <w:jc w:val="center"/>
              <w:rPr>
                <w:rFonts w:ascii="宋体" w:cs="宋体"/>
                <w:sz w:val="28"/>
                <w:szCs w:val="28"/>
              </w:rPr>
            </w:pPr>
            <w:r>
              <w:rPr>
                <w:rFonts w:hint="eastAsia" w:ascii="黑体" w:hAnsi="黑体" w:eastAsia="黑体" w:cs="黑体"/>
                <w:sz w:val="28"/>
                <w:szCs w:val="28"/>
              </w:rPr>
              <w:t>四、项目核心团队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14"/>
            <w:vAlign w:val="center"/>
          </w:tcPr>
          <w:p>
            <w:pPr>
              <w:jc w:val="left"/>
              <w:rPr>
                <w:rFonts w:ascii="宋体" w:cs="宋体"/>
                <w:szCs w:val="21"/>
              </w:rPr>
            </w:pPr>
            <w:r>
              <w:rPr>
                <w:rFonts w:hint="eastAsia" w:ascii="宋体" w:hAnsi="宋体" w:cs="宋体"/>
                <w:szCs w:val="21"/>
              </w:rPr>
              <w:t>核心团队成员1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7" w:type="dxa"/>
            <w:gridSpan w:val="4"/>
            <w:vAlign w:val="center"/>
          </w:tcPr>
          <w:p>
            <w:pPr>
              <w:jc w:val="center"/>
              <w:rPr>
                <w:rFonts w:ascii="宋体" w:cs="宋体"/>
                <w:szCs w:val="21"/>
              </w:rPr>
            </w:pPr>
            <w:r>
              <w:rPr>
                <w:rFonts w:hint="eastAsia" w:ascii="宋体" w:hAnsi="宋体" w:cs="宋体"/>
                <w:szCs w:val="21"/>
              </w:rPr>
              <w:t>姓名</w:t>
            </w:r>
          </w:p>
        </w:tc>
        <w:tc>
          <w:tcPr>
            <w:tcW w:w="2329" w:type="dxa"/>
            <w:gridSpan w:val="2"/>
            <w:vAlign w:val="center"/>
          </w:tcPr>
          <w:p>
            <w:pPr>
              <w:jc w:val="center"/>
              <w:rPr>
                <w:rFonts w:ascii="宋体" w:cs="宋体"/>
                <w:szCs w:val="21"/>
              </w:rPr>
            </w:pPr>
          </w:p>
        </w:tc>
        <w:tc>
          <w:tcPr>
            <w:tcW w:w="2455" w:type="dxa"/>
            <w:gridSpan w:val="5"/>
            <w:vAlign w:val="center"/>
          </w:tcPr>
          <w:p>
            <w:pPr>
              <w:jc w:val="center"/>
              <w:rPr>
                <w:rFonts w:ascii="宋体" w:cs="宋体"/>
                <w:szCs w:val="21"/>
              </w:rPr>
            </w:pPr>
            <w:r>
              <w:rPr>
                <w:rFonts w:hint="eastAsia" w:ascii="宋体" w:hAnsi="宋体" w:cs="宋体"/>
                <w:szCs w:val="21"/>
              </w:rPr>
              <w:t>出生年月</w:t>
            </w:r>
          </w:p>
        </w:tc>
        <w:tc>
          <w:tcPr>
            <w:tcW w:w="2129" w:type="dxa"/>
            <w:gridSpan w:val="3"/>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7" w:type="dxa"/>
            <w:gridSpan w:val="4"/>
            <w:vAlign w:val="center"/>
          </w:tcPr>
          <w:p>
            <w:pPr>
              <w:jc w:val="center"/>
              <w:rPr>
                <w:rFonts w:ascii="宋体" w:cs="宋体"/>
                <w:szCs w:val="21"/>
              </w:rPr>
            </w:pPr>
            <w:r>
              <w:rPr>
                <w:rFonts w:hint="eastAsia" w:ascii="宋体" w:hAnsi="宋体" w:cs="宋体"/>
                <w:szCs w:val="21"/>
              </w:rPr>
              <w:t>是否全职</w:t>
            </w:r>
          </w:p>
        </w:tc>
        <w:tc>
          <w:tcPr>
            <w:tcW w:w="2329" w:type="dxa"/>
            <w:gridSpan w:val="2"/>
            <w:vAlign w:val="center"/>
          </w:tcPr>
          <w:p>
            <w:pPr>
              <w:jc w:val="center"/>
              <w:rPr>
                <w:rFonts w:ascii="宋体" w:cs="宋体"/>
                <w:szCs w:val="21"/>
              </w:rPr>
            </w:pPr>
          </w:p>
        </w:tc>
        <w:tc>
          <w:tcPr>
            <w:tcW w:w="2455" w:type="dxa"/>
            <w:gridSpan w:val="5"/>
            <w:vAlign w:val="center"/>
          </w:tcPr>
          <w:p>
            <w:pPr>
              <w:jc w:val="center"/>
              <w:rPr>
                <w:rFonts w:ascii="宋体" w:cs="宋体"/>
                <w:szCs w:val="21"/>
              </w:rPr>
            </w:pPr>
            <w:r>
              <w:rPr>
                <w:rFonts w:hint="eastAsia" w:ascii="宋体" w:hAnsi="宋体" w:cs="宋体"/>
                <w:szCs w:val="21"/>
              </w:rPr>
              <w:t>职位及职称</w:t>
            </w:r>
          </w:p>
        </w:tc>
        <w:tc>
          <w:tcPr>
            <w:tcW w:w="2129" w:type="dxa"/>
            <w:gridSpan w:val="3"/>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147" w:type="dxa"/>
            <w:gridSpan w:val="4"/>
            <w:vAlign w:val="center"/>
          </w:tcPr>
          <w:p>
            <w:pPr>
              <w:jc w:val="center"/>
              <w:rPr>
                <w:rFonts w:ascii="宋体" w:cs="宋体"/>
                <w:szCs w:val="21"/>
              </w:rPr>
            </w:pPr>
            <w:r>
              <w:rPr>
                <w:rFonts w:hint="eastAsia" w:ascii="宋体" w:hAnsi="宋体" w:cs="宋体"/>
                <w:szCs w:val="21"/>
              </w:rPr>
              <w:t>主要学习经历</w:t>
            </w:r>
          </w:p>
        </w:tc>
        <w:tc>
          <w:tcPr>
            <w:tcW w:w="6913" w:type="dxa"/>
            <w:gridSpan w:val="10"/>
            <w:vAlign w:val="center"/>
          </w:tcPr>
          <w:p>
            <w:pPr>
              <w:jc w:val="center"/>
              <w:rPr>
                <w:rFonts w:ascii="宋体" w:cs="宋体"/>
                <w:szCs w:val="21"/>
              </w:rPr>
            </w:pPr>
          </w:p>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47" w:type="dxa"/>
            <w:gridSpan w:val="4"/>
            <w:vAlign w:val="center"/>
          </w:tcPr>
          <w:p>
            <w:pPr>
              <w:jc w:val="center"/>
              <w:rPr>
                <w:rFonts w:ascii="宋体" w:cs="宋体"/>
                <w:szCs w:val="21"/>
              </w:rPr>
            </w:pPr>
            <w:r>
              <w:rPr>
                <w:rFonts w:hint="eastAsia" w:ascii="宋体" w:hAnsi="宋体" w:cs="宋体"/>
                <w:szCs w:val="21"/>
              </w:rPr>
              <w:t>主要工作经历及成就</w:t>
            </w:r>
          </w:p>
        </w:tc>
        <w:tc>
          <w:tcPr>
            <w:tcW w:w="6913" w:type="dxa"/>
            <w:gridSpan w:val="10"/>
            <w:vAlign w:val="center"/>
          </w:tcPr>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14"/>
            <w:vAlign w:val="center"/>
          </w:tcPr>
          <w:p>
            <w:pPr>
              <w:jc w:val="left"/>
              <w:rPr>
                <w:rFonts w:ascii="宋体" w:cs="宋体"/>
                <w:szCs w:val="21"/>
              </w:rPr>
            </w:pPr>
            <w:r>
              <w:rPr>
                <w:rFonts w:hint="eastAsia" w:ascii="宋体" w:hAnsi="宋体" w:cs="宋体"/>
                <w:szCs w:val="21"/>
              </w:rPr>
              <w:t>核心团队成员</w:t>
            </w:r>
            <w:r>
              <w:rPr>
                <w:rFonts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147" w:type="dxa"/>
            <w:gridSpan w:val="4"/>
            <w:vAlign w:val="center"/>
          </w:tcPr>
          <w:p>
            <w:pPr>
              <w:jc w:val="center"/>
              <w:rPr>
                <w:rFonts w:ascii="宋体" w:cs="宋体"/>
                <w:szCs w:val="21"/>
              </w:rPr>
            </w:pPr>
            <w:r>
              <w:rPr>
                <w:rFonts w:hint="eastAsia" w:ascii="宋体" w:hAnsi="宋体" w:cs="宋体"/>
                <w:szCs w:val="21"/>
              </w:rPr>
              <w:t>姓名</w:t>
            </w:r>
          </w:p>
        </w:tc>
        <w:tc>
          <w:tcPr>
            <w:tcW w:w="2329" w:type="dxa"/>
            <w:gridSpan w:val="2"/>
            <w:vAlign w:val="center"/>
          </w:tcPr>
          <w:p>
            <w:pPr>
              <w:jc w:val="center"/>
              <w:rPr>
                <w:rFonts w:ascii="宋体" w:cs="宋体"/>
                <w:szCs w:val="21"/>
              </w:rPr>
            </w:pPr>
          </w:p>
        </w:tc>
        <w:tc>
          <w:tcPr>
            <w:tcW w:w="2455" w:type="dxa"/>
            <w:gridSpan w:val="5"/>
            <w:vAlign w:val="center"/>
          </w:tcPr>
          <w:p>
            <w:pPr>
              <w:jc w:val="center"/>
              <w:rPr>
                <w:rFonts w:ascii="宋体" w:cs="宋体"/>
                <w:szCs w:val="21"/>
              </w:rPr>
            </w:pPr>
            <w:r>
              <w:rPr>
                <w:rFonts w:hint="eastAsia" w:ascii="宋体" w:hAnsi="宋体" w:cs="宋体"/>
                <w:szCs w:val="21"/>
              </w:rPr>
              <w:t>出生年月</w:t>
            </w:r>
          </w:p>
        </w:tc>
        <w:tc>
          <w:tcPr>
            <w:tcW w:w="2129" w:type="dxa"/>
            <w:gridSpan w:val="3"/>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47" w:type="dxa"/>
            <w:gridSpan w:val="4"/>
            <w:vAlign w:val="center"/>
          </w:tcPr>
          <w:p>
            <w:pPr>
              <w:jc w:val="center"/>
              <w:rPr>
                <w:rFonts w:ascii="宋体" w:cs="宋体"/>
                <w:szCs w:val="21"/>
              </w:rPr>
            </w:pPr>
            <w:r>
              <w:rPr>
                <w:rFonts w:hint="eastAsia" w:ascii="宋体" w:hAnsi="宋体" w:cs="宋体"/>
                <w:szCs w:val="21"/>
              </w:rPr>
              <w:t>是否全职</w:t>
            </w:r>
          </w:p>
        </w:tc>
        <w:tc>
          <w:tcPr>
            <w:tcW w:w="2329" w:type="dxa"/>
            <w:gridSpan w:val="2"/>
            <w:vAlign w:val="center"/>
          </w:tcPr>
          <w:p>
            <w:pPr>
              <w:jc w:val="center"/>
              <w:rPr>
                <w:rFonts w:ascii="宋体" w:cs="宋体"/>
                <w:szCs w:val="21"/>
              </w:rPr>
            </w:pPr>
          </w:p>
        </w:tc>
        <w:tc>
          <w:tcPr>
            <w:tcW w:w="2455" w:type="dxa"/>
            <w:gridSpan w:val="5"/>
            <w:vAlign w:val="center"/>
          </w:tcPr>
          <w:p>
            <w:pPr>
              <w:jc w:val="center"/>
              <w:rPr>
                <w:rFonts w:ascii="宋体" w:cs="宋体"/>
                <w:szCs w:val="21"/>
              </w:rPr>
            </w:pPr>
            <w:r>
              <w:rPr>
                <w:rFonts w:hint="eastAsia" w:ascii="宋体" w:hAnsi="宋体" w:cs="宋体"/>
                <w:szCs w:val="21"/>
              </w:rPr>
              <w:t>职位及职称</w:t>
            </w:r>
          </w:p>
        </w:tc>
        <w:tc>
          <w:tcPr>
            <w:tcW w:w="2129" w:type="dxa"/>
            <w:gridSpan w:val="3"/>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147" w:type="dxa"/>
            <w:gridSpan w:val="4"/>
            <w:vAlign w:val="center"/>
          </w:tcPr>
          <w:p>
            <w:pPr>
              <w:jc w:val="center"/>
              <w:rPr>
                <w:rFonts w:ascii="宋体" w:cs="宋体"/>
                <w:szCs w:val="21"/>
              </w:rPr>
            </w:pPr>
            <w:r>
              <w:rPr>
                <w:rFonts w:hint="eastAsia" w:ascii="宋体" w:hAnsi="宋体" w:cs="宋体"/>
                <w:szCs w:val="21"/>
              </w:rPr>
              <w:t>主要学习经历</w:t>
            </w:r>
          </w:p>
        </w:tc>
        <w:tc>
          <w:tcPr>
            <w:tcW w:w="6913" w:type="dxa"/>
            <w:gridSpan w:val="10"/>
            <w:vAlign w:val="center"/>
          </w:tcPr>
          <w:p>
            <w:pPr>
              <w:rPr>
                <w:rFonts w:ascii="宋体" w:cs="宋体"/>
                <w:szCs w:val="21"/>
              </w:rPr>
            </w:pPr>
          </w:p>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47" w:type="dxa"/>
            <w:gridSpan w:val="4"/>
            <w:vAlign w:val="center"/>
          </w:tcPr>
          <w:p>
            <w:pPr>
              <w:jc w:val="center"/>
              <w:rPr>
                <w:rFonts w:ascii="宋体" w:cs="宋体"/>
                <w:szCs w:val="21"/>
              </w:rPr>
            </w:pPr>
            <w:r>
              <w:rPr>
                <w:rFonts w:hint="eastAsia" w:ascii="宋体" w:hAnsi="宋体" w:cs="宋体"/>
                <w:szCs w:val="21"/>
              </w:rPr>
              <w:t>主要工作经历及成就</w:t>
            </w:r>
          </w:p>
        </w:tc>
        <w:tc>
          <w:tcPr>
            <w:tcW w:w="6913" w:type="dxa"/>
            <w:gridSpan w:val="10"/>
            <w:vAlign w:val="center"/>
          </w:tcPr>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060" w:type="dxa"/>
            <w:gridSpan w:val="14"/>
            <w:vAlign w:val="center"/>
          </w:tcPr>
          <w:p>
            <w:pPr>
              <w:spacing w:line="560" w:lineRule="exact"/>
              <w:rPr>
                <w:rFonts w:ascii="黑体" w:hAnsi="黑体" w:cs="黑体"/>
                <w:sz w:val="28"/>
                <w:szCs w:val="28"/>
              </w:rPr>
            </w:pPr>
            <w:r>
              <w:rPr>
                <w:rFonts w:hint="eastAsia" w:ascii="宋体" w:hAnsi="宋体" w:cs="宋体"/>
                <w:szCs w:val="21"/>
              </w:rPr>
              <w:t>核心团队成员3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47" w:type="dxa"/>
            <w:gridSpan w:val="4"/>
            <w:vAlign w:val="center"/>
          </w:tcPr>
          <w:p>
            <w:pPr>
              <w:jc w:val="center"/>
              <w:rPr>
                <w:rFonts w:ascii="宋体" w:cs="宋体"/>
                <w:szCs w:val="21"/>
              </w:rPr>
            </w:pPr>
            <w:r>
              <w:rPr>
                <w:rFonts w:hint="eastAsia" w:ascii="宋体" w:hAnsi="宋体" w:cs="宋体"/>
                <w:szCs w:val="21"/>
              </w:rPr>
              <w:t>姓名</w:t>
            </w:r>
          </w:p>
        </w:tc>
        <w:tc>
          <w:tcPr>
            <w:tcW w:w="2329" w:type="dxa"/>
            <w:gridSpan w:val="2"/>
            <w:vAlign w:val="center"/>
          </w:tcPr>
          <w:p>
            <w:pPr>
              <w:jc w:val="center"/>
              <w:rPr>
                <w:rFonts w:ascii="宋体" w:cs="宋体"/>
                <w:szCs w:val="21"/>
              </w:rPr>
            </w:pPr>
          </w:p>
        </w:tc>
        <w:tc>
          <w:tcPr>
            <w:tcW w:w="2455" w:type="dxa"/>
            <w:gridSpan w:val="5"/>
            <w:vAlign w:val="center"/>
          </w:tcPr>
          <w:p>
            <w:pPr>
              <w:jc w:val="center"/>
              <w:rPr>
                <w:rFonts w:ascii="宋体" w:cs="宋体"/>
                <w:szCs w:val="21"/>
              </w:rPr>
            </w:pPr>
            <w:r>
              <w:rPr>
                <w:rFonts w:hint="eastAsia" w:ascii="宋体" w:hAnsi="宋体" w:cs="宋体"/>
                <w:szCs w:val="21"/>
              </w:rPr>
              <w:t>出生年月</w:t>
            </w:r>
          </w:p>
        </w:tc>
        <w:tc>
          <w:tcPr>
            <w:tcW w:w="2129" w:type="dxa"/>
            <w:gridSpan w:val="3"/>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47" w:type="dxa"/>
            <w:gridSpan w:val="4"/>
            <w:vAlign w:val="center"/>
          </w:tcPr>
          <w:p>
            <w:pPr>
              <w:jc w:val="center"/>
              <w:rPr>
                <w:rFonts w:ascii="宋体" w:cs="宋体"/>
                <w:szCs w:val="21"/>
              </w:rPr>
            </w:pPr>
            <w:r>
              <w:rPr>
                <w:rFonts w:hint="eastAsia" w:ascii="宋体" w:hAnsi="宋体" w:cs="宋体"/>
                <w:szCs w:val="21"/>
              </w:rPr>
              <w:t>是否全职</w:t>
            </w:r>
          </w:p>
        </w:tc>
        <w:tc>
          <w:tcPr>
            <w:tcW w:w="2329" w:type="dxa"/>
            <w:gridSpan w:val="2"/>
            <w:vAlign w:val="center"/>
          </w:tcPr>
          <w:p>
            <w:pPr>
              <w:jc w:val="center"/>
              <w:rPr>
                <w:rFonts w:ascii="宋体" w:cs="宋体"/>
                <w:szCs w:val="21"/>
              </w:rPr>
            </w:pPr>
          </w:p>
        </w:tc>
        <w:tc>
          <w:tcPr>
            <w:tcW w:w="2455" w:type="dxa"/>
            <w:gridSpan w:val="5"/>
            <w:vAlign w:val="center"/>
          </w:tcPr>
          <w:p>
            <w:pPr>
              <w:jc w:val="center"/>
              <w:rPr>
                <w:rFonts w:ascii="宋体" w:cs="宋体"/>
                <w:szCs w:val="21"/>
              </w:rPr>
            </w:pPr>
            <w:r>
              <w:rPr>
                <w:rFonts w:hint="eastAsia" w:ascii="宋体" w:hAnsi="宋体" w:cs="宋体"/>
                <w:szCs w:val="21"/>
              </w:rPr>
              <w:t>职位及职称</w:t>
            </w:r>
          </w:p>
        </w:tc>
        <w:tc>
          <w:tcPr>
            <w:tcW w:w="2129" w:type="dxa"/>
            <w:gridSpan w:val="3"/>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47" w:type="dxa"/>
            <w:gridSpan w:val="4"/>
            <w:vAlign w:val="center"/>
          </w:tcPr>
          <w:p>
            <w:pPr>
              <w:jc w:val="center"/>
              <w:rPr>
                <w:rFonts w:ascii="宋体" w:cs="宋体"/>
                <w:szCs w:val="21"/>
              </w:rPr>
            </w:pPr>
            <w:r>
              <w:rPr>
                <w:rFonts w:hint="eastAsia" w:ascii="宋体" w:hAnsi="宋体" w:cs="宋体"/>
                <w:szCs w:val="21"/>
              </w:rPr>
              <w:t>主要学习经历</w:t>
            </w:r>
          </w:p>
        </w:tc>
        <w:tc>
          <w:tcPr>
            <w:tcW w:w="6913" w:type="dxa"/>
            <w:gridSpan w:val="10"/>
            <w:vAlign w:val="center"/>
          </w:tcPr>
          <w:p>
            <w:pPr>
              <w:rPr>
                <w:rFonts w:ascii="宋体" w:cs="宋体"/>
                <w:szCs w:val="21"/>
              </w:rPr>
            </w:pPr>
          </w:p>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47" w:type="dxa"/>
            <w:gridSpan w:val="4"/>
            <w:vAlign w:val="center"/>
          </w:tcPr>
          <w:p>
            <w:pPr>
              <w:jc w:val="center"/>
              <w:rPr>
                <w:rFonts w:ascii="宋体" w:cs="宋体"/>
                <w:szCs w:val="21"/>
              </w:rPr>
            </w:pPr>
            <w:r>
              <w:rPr>
                <w:rFonts w:hint="eastAsia" w:ascii="宋体" w:hAnsi="宋体" w:cs="宋体"/>
                <w:szCs w:val="21"/>
              </w:rPr>
              <w:t>主要工作经历及成就</w:t>
            </w:r>
          </w:p>
        </w:tc>
        <w:tc>
          <w:tcPr>
            <w:tcW w:w="6913" w:type="dxa"/>
            <w:gridSpan w:val="10"/>
            <w:vAlign w:val="center"/>
          </w:tcPr>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060" w:type="dxa"/>
            <w:gridSpan w:val="14"/>
            <w:vAlign w:val="center"/>
          </w:tcPr>
          <w:p>
            <w:pPr>
              <w:spacing w:line="560" w:lineRule="exact"/>
              <w:jc w:val="center"/>
              <w:rPr>
                <w:rFonts w:ascii="宋体" w:cs="宋体"/>
                <w:szCs w:val="21"/>
              </w:rPr>
            </w:pPr>
            <w:r>
              <w:rPr>
                <w:rFonts w:hint="eastAsia" w:ascii="黑体" w:hAnsi="黑体" w:eastAsia="黑体" w:cs="黑体"/>
                <w:sz w:val="28"/>
                <w:szCs w:val="28"/>
              </w:rPr>
              <w:t>五、参赛声明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9060" w:type="dxa"/>
            <w:gridSpan w:val="14"/>
            <w:vAlign w:val="center"/>
          </w:tcPr>
          <w:p>
            <w:pPr>
              <w:spacing w:line="560" w:lineRule="exact"/>
              <w:ind w:firstLine="548" w:firstLineChars="196"/>
              <w:rPr>
                <w:rFonts w:ascii="仿宋_GB2312" w:hAnsi="宋体" w:eastAsia="仿宋_GB2312" w:cs="宋体"/>
                <w:bCs/>
                <w:sz w:val="28"/>
                <w:szCs w:val="28"/>
              </w:rPr>
            </w:pPr>
            <w:r>
              <w:rPr>
                <w:rFonts w:hint="eastAsia" w:ascii="仿宋_GB2312" w:hAnsi="宋体" w:eastAsia="仿宋_GB2312" w:cs="宋体"/>
                <w:bCs/>
                <w:sz w:val="28"/>
                <w:szCs w:val="28"/>
              </w:rPr>
              <w:t>本企业自愿作出以下声明：</w:t>
            </w:r>
          </w:p>
          <w:p>
            <w:pPr>
              <w:spacing w:line="560" w:lineRule="exact"/>
              <w:rPr>
                <w:rFonts w:ascii="仿宋_GB2312" w:hAnsi="宋体" w:eastAsia="仿宋_GB2312" w:cs="宋体"/>
                <w:bCs/>
                <w:sz w:val="28"/>
                <w:szCs w:val="28"/>
              </w:rPr>
            </w:pPr>
            <w:r>
              <w:rPr>
                <w:rFonts w:hint="eastAsia" w:ascii="仿宋_GB2312" w:hAnsi="宋体" w:eastAsia="仿宋_GB2312" w:cs="宋体"/>
                <w:bCs/>
                <w:sz w:val="28"/>
                <w:szCs w:val="28"/>
              </w:rPr>
              <w:t>一、本企业自愿参加第十三届中国创新创业大赛[青岛赛区]暨第十一届蓝贝国际创新创业大赛，并已详细阅读大赛组织方案，同意并保证遵守方案说明事项。</w:t>
            </w:r>
          </w:p>
          <w:p>
            <w:pPr>
              <w:spacing w:line="560" w:lineRule="exact"/>
              <w:rPr>
                <w:rFonts w:ascii="仿宋_GB2312" w:hAnsi="宋体" w:eastAsia="仿宋_GB2312" w:cs="宋体"/>
                <w:bCs/>
                <w:sz w:val="28"/>
                <w:szCs w:val="28"/>
              </w:rPr>
            </w:pPr>
            <w:r>
              <w:rPr>
                <w:rFonts w:hint="eastAsia" w:ascii="仿宋_GB2312" w:hAnsi="宋体" w:eastAsia="仿宋_GB2312" w:cs="宋体"/>
                <w:bCs/>
                <w:sz w:val="28"/>
                <w:szCs w:val="28"/>
              </w:rPr>
              <w:t>二、本企业自愿参加市外赛区的比赛，知晓市外赛区获奖企业无推荐参加国赛资格，且获奖企业只有在项目落地青岛后才能申请大赛奖励和落地奖励。</w:t>
            </w:r>
          </w:p>
          <w:p>
            <w:pPr>
              <w:spacing w:line="560" w:lineRule="exact"/>
              <w:rPr>
                <w:rFonts w:ascii="仿宋_GB2312" w:hAnsi="宋体" w:eastAsia="仿宋_GB2312" w:cs="宋体"/>
                <w:bCs/>
                <w:sz w:val="28"/>
                <w:szCs w:val="28"/>
              </w:rPr>
            </w:pPr>
            <w:r>
              <w:rPr>
                <w:rFonts w:hint="eastAsia" w:ascii="仿宋_GB2312" w:hAnsi="宋体" w:eastAsia="仿宋_GB2312" w:cs="宋体"/>
                <w:bCs/>
                <w:sz w:val="28"/>
                <w:szCs w:val="28"/>
              </w:rPr>
              <w:t>三、本企业承诺参赛项目无知识产权争议，不会侵犯任何第三方的相关法定权利。若因非法取得参赛项目，所引起的一切后果及法律责任由本企业自行承担。大赛举办方不承担任何法律责任。</w:t>
            </w:r>
          </w:p>
          <w:p>
            <w:pPr>
              <w:spacing w:line="560" w:lineRule="exact"/>
              <w:rPr>
                <w:rFonts w:ascii="仿宋_GB2312" w:hAnsi="宋体" w:eastAsia="仿宋_GB2312" w:cs="宋体"/>
                <w:bCs/>
                <w:sz w:val="28"/>
                <w:szCs w:val="28"/>
              </w:rPr>
            </w:pPr>
            <w:r>
              <w:rPr>
                <w:rFonts w:hint="eastAsia" w:ascii="仿宋_GB2312" w:hAnsi="宋体" w:eastAsia="仿宋_GB2312" w:cs="宋体"/>
                <w:bCs/>
                <w:sz w:val="28"/>
                <w:szCs w:val="28"/>
              </w:rPr>
              <w:t>四、本企业提交的资料真实、准确和完整，且对其合法性、真实性和准确性负责。同意大赛举办方采取合法方式核实参赛资料的真实性和准确性，一旦发现有虚假信息将取消参赛资格，并由本企业依法承担由此产生的全部法律责任。大赛举办方不承担任何法律责任。</w:t>
            </w:r>
          </w:p>
          <w:p>
            <w:pPr>
              <w:spacing w:line="560" w:lineRule="exact"/>
              <w:rPr>
                <w:rFonts w:ascii="仿宋_GB2312" w:hAnsi="宋体" w:eastAsia="仿宋_GB2312" w:cs="宋体"/>
                <w:bCs/>
                <w:sz w:val="28"/>
                <w:szCs w:val="28"/>
              </w:rPr>
            </w:pPr>
            <w:r>
              <w:rPr>
                <w:rFonts w:hint="eastAsia" w:ascii="仿宋_GB2312" w:hAnsi="宋体" w:eastAsia="仿宋_GB2312" w:cs="宋体"/>
                <w:bCs/>
                <w:sz w:val="28"/>
                <w:szCs w:val="28"/>
              </w:rPr>
              <w:t>五、本企业提交的一切参赛资料，准许大赛组委会用于本大赛的推广宣传，包括但不限于电视、报刊、杂志、广播及互联网等。</w:t>
            </w:r>
          </w:p>
          <w:p>
            <w:pPr>
              <w:spacing w:line="560" w:lineRule="exact"/>
              <w:rPr>
                <w:rFonts w:ascii="仿宋_GB2312" w:hAnsi="宋体" w:eastAsia="仿宋_GB2312" w:cs="宋体"/>
                <w:bCs/>
                <w:sz w:val="28"/>
                <w:szCs w:val="28"/>
              </w:rPr>
            </w:pPr>
            <w:r>
              <w:rPr>
                <w:rFonts w:hint="eastAsia" w:ascii="仿宋_GB2312" w:hAnsi="宋体" w:eastAsia="仿宋_GB2312" w:cs="宋体"/>
                <w:bCs/>
                <w:sz w:val="28"/>
                <w:szCs w:val="28"/>
              </w:rPr>
              <w:t>六、本次提交的所有材料不要求退还，本企业已对所有材料自行备份留底。</w:t>
            </w:r>
          </w:p>
          <w:p>
            <w:pPr>
              <w:spacing w:line="560" w:lineRule="exact"/>
              <w:rPr>
                <w:rFonts w:ascii="仿宋_GB2312" w:hAnsi="宋体" w:eastAsia="仿宋_GB2312" w:cs="宋体"/>
                <w:bCs/>
                <w:sz w:val="28"/>
                <w:szCs w:val="28"/>
              </w:rPr>
            </w:pPr>
            <w:r>
              <w:rPr>
                <w:rFonts w:hint="eastAsia" w:ascii="仿宋_GB2312" w:hAnsi="宋体" w:eastAsia="仿宋_GB2312" w:cs="宋体"/>
                <w:bCs/>
                <w:sz w:val="28"/>
                <w:szCs w:val="28"/>
              </w:rPr>
              <w:t>七、本企业清楚并同意，为参赛而提供的商业计划书将向举办方（含评委、参赛选手、媒体等）公开。因评选工作需要而使用参赛者提供的全部信息，无需另行征得本企业的同意。大赛举办方对参赛者提供的商业计划书具有保密义务，在大赛举办方履行了必要的保密义务后，仍有部分或者全部信息在评选过程中泄漏的，大赛举办方不承担任何法律责任。</w:t>
            </w:r>
          </w:p>
          <w:p>
            <w:pPr>
              <w:spacing w:line="560" w:lineRule="exact"/>
              <w:rPr>
                <w:rFonts w:ascii="仿宋_GB2312" w:hAnsi="宋体" w:eastAsia="仿宋_GB2312" w:cs="宋体"/>
                <w:bCs/>
                <w:sz w:val="28"/>
                <w:szCs w:val="28"/>
              </w:rPr>
            </w:pPr>
            <w:r>
              <w:rPr>
                <w:rFonts w:hint="eastAsia" w:ascii="仿宋_GB2312" w:hAnsi="宋体" w:eastAsia="仿宋_GB2312" w:cs="宋体"/>
                <w:bCs/>
                <w:sz w:val="28"/>
                <w:szCs w:val="28"/>
              </w:rPr>
              <w:t>八、本企业声明并保证赛程期间指派的企业代表在法律资格、身体条件和心理健康方面不存在任何有可能妨碍参加大赛的问题或潜在隐患，如果出现上述情况，大赛举办方有权随时取消企业代表参赛资格，同时本企业自行承担所有的法律后果。</w:t>
            </w:r>
          </w:p>
          <w:p>
            <w:pPr>
              <w:spacing w:line="560" w:lineRule="exact"/>
              <w:ind w:left="640"/>
              <w:rPr>
                <w:rFonts w:ascii="仿宋_GB2312" w:hAnsi="宋体" w:eastAsia="仿宋_GB2312" w:cs="宋体"/>
                <w:bCs/>
                <w:sz w:val="28"/>
                <w:szCs w:val="28"/>
              </w:rPr>
            </w:pPr>
          </w:p>
          <w:p>
            <w:pPr>
              <w:spacing w:line="560" w:lineRule="exact"/>
              <w:jc w:val="center"/>
              <w:rPr>
                <w:rFonts w:ascii="仿宋_GB2312" w:hAnsi="宋体" w:eastAsia="仿宋_GB2312" w:cs="宋体"/>
                <w:bCs/>
                <w:sz w:val="28"/>
                <w:szCs w:val="28"/>
              </w:rPr>
            </w:pPr>
            <w:r>
              <w:rPr>
                <w:rFonts w:hint="eastAsia" w:ascii="仿宋_GB2312" w:hAnsi="宋体" w:eastAsia="仿宋_GB2312" w:cs="宋体"/>
                <w:bCs/>
                <w:sz w:val="28"/>
                <w:szCs w:val="28"/>
              </w:rPr>
              <w:t>声明企业（盖章）：</w:t>
            </w:r>
            <w:r>
              <w:rPr>
                <w:rFonts w:ascii="仿宋_GB2312" w:hAnsi="宋体" w:eastAsia="仿宋_GB2312" w:cs="宋体"/>
                <w:bCs/>
                <w:sz w:val="28"/>
                <w:szCs w:val="28"/>
              </w:rPr>
              <w:t xml:space="preserve">   </w:t>
            </w:r>
          </w:p>
          <w:p>
            <w:pPr>
              <w:spacing w:line="560" w:lineRule="exact"/>
              <w:jc w:val="center"/>
              <w:rPr>
                <w:rFonts w:ascii="仿宋_GB2312" w:hAnsi="宋体" w:eastAsia="仿宋_GB2312" w:cs="宋体"/>
                <w:bCs/>
                <w:sz w:val="28"/>
                <w:szCs w:val="28"/>
              </w:rPr>
            </w:pPr>
          </w:p>
          <w:p>
            <w:pPr>
              <w:spacing w:line="560" w:lineRule="exact"/>
              <w:ind w:firstLine="4480" w:firstLineChars="1600"/>
              <w:rPr>
                <w:rFonts w:ascii="仿宋_GB2312" w:hAnsi="宋体" w:eastAsia="仿宋_GB2312" w:cs="宋体"/>
                <w:bCs/>
                <w:sz w:val="28"/>
                <w:szCs w:val="28"/>
              </w:rPr>
            </w:pPr>
            <w:r>
              <w:rPr>
                <w:rFonts w:hint="eastAsia" w:ascii="仿宋_GB2312" w:hAnsi="宋体" w:eastAsia="仿宋_GB2312" w:cs="宋体"/>
                <w:bCs/>
                <w:sz w:val="28"/>
                <w:szCs w:val="28"/>
              </w:rPr>
              <w:t>声明日期：</w:t>
            </w:r>
            <w:r>
              <w:rPr>
                <w:rFonts w:ascii="仿宋_GB2312" w:hAnsi="宋体" w:eastAsia="仿宋_GB2312" w:cs="宋体"/>
                <w:bCs/>
                <w:sz w:val="28"/>
                <w:szCs w:val="28"/>
              </w:rPr>
              <w:t xml:space="preserve">     </w:t>
            </w:r>
            <w:r>
              <w:rPr>
                <w:rFonts w:hint="eastAsia" w:ascii="仿宋_GB2312" w:hAnsi="宋体" w:eastAsia="仿宋_GB2312" w:cs="宋体"/>
                <w:bCs/>
                <w:sz w:val="28"/>
                <w:szCs w:val="28"/>
              </w:rPr>
              <w:t>年</w:t>
            </w:r>
            <w:r>
              <w:rPr>
                <w:rFonts w:ascii="仿宋_GB2312" w:hAnsi="宋体" w:eastAsia="仿宋_GB2312" w:cs="宋体"/>
                <w:bCs/>
                <w:sz w:val="28"/>
                <w:szCs w:val="28"/>
              </w:rPr>
              <w:t xml:space="preserve">    </w:t>
            </w:r>
            <w:r>
              <w:rPr>
                <w:rFonts w:hint="eastAsia" w:ascii="仿宋_GB2312" w:hAnsi="宋体" w:eastAsia="仿宋_GB2312" w:cs="宋体"/>
                <w:bCs/>
                <w:sz w:val="28"/>
                <w:szCs w:val="28"/>
              </w:rPr>
              <w:t>月</w:t>
            </w:r>
            <w:r>
              <w:rPr>
                <w:rFonts w:ascii="仿宋_GB2312" w:hAnsi="宋体" w:eastAsia="仿宋_GB2312" w:cs="宋体"/>
                <w:bCs/>
                <w:sz w:val="28"/>
                <w:szCs w:val="28"/>
              </w:rPr>
              <w:t xml:space="preserve">    </w:t>
            </w:r>
            <w:r>
              <w:rPr>
                <w:rFonts w:hint="eastAsia" w:ascii="仿宋_GB2312" w:hAnsi="宋体" w:eastAsia="仿宋_GB2312" w:cs="宋体"/>
                <w:bCs/>
                <w:sz w:val="28"/>
                <w:szCs w:val="28"/>
              </w:rPr>
              <w:t>日</w:t>
            </w:r>
            <w:r>
              <w:rPr>
                <w:rFonts w:ascii="仿宋_GB2312" w:hAnsi="宋体" w:eastAsia="仿宋_GB2312" w:cs="宋体"/>
                <w:bCs/>
                <w:sz w:val="28"/>
                <w:szCs w:val="28"/>
              </w:rPr>
              <w:t xml:space="preserve"> </w:t>
            </w:r>
          </w:p>
          <w:p>
            <w:pPr>
              <w:spacing w:line="560" w:lineRule="exact"/>
              <w:ind w:firstLine="4480" w:firstLineChars="1600"/>
              <w:rPr>
                <w:rFonts w:ascii="仿宋_GB2312" w:hAnsi="宋体" w:eastAsia="仿宋_GB2312"/>
                <w:sz w:val="28"/>
                <w:szCs w:val="28"/>
              </w:rPr>
            </w:pPr>
            <w:r>
              <w:rPr>
                <w:rFonts w:ascii="仿宋_GB2312" w:hAnsi="宋体" w:eastAsia="仿宋_GB2312" w:cs="宋体"/>
                <w:bCs/>
                <w:sz w:val="28"/>
                <w:szCs w:val="28"/>
              </w:rPr>
              <w:t xml:space="preserve"> </w:t>
            </w:r>
          </w:p>
        </w:tc>
      </w:tr>
    </w:tbl>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highlight w:val="yellow"/>
        </w:rPr>
      </w:pPr>
    </w:p>
    <w:p>
      <w:pPr>
        <w:pStyle w:val="2"/>
        <w:keepNext w:val="0"/>
        <w:keepLines w:val="0"/>
        <w:pageBreakBefore w:val="0"/>
        <w:widowControl w:val="0"/>
        <w:shd w:val="clear"/>
        <w:kinsoku/>
        <w:wordWrap/>
        <w:overflowPunct/>
        <w:topLinePunct w:val="0"/>
        <w:autoSpaceDE/>
        <w:autoSpaceDN/>
        <w:bidi w:val="0"/>
        <w:adjustRightInd/>
        <w:snapToGrid/>
        <w:spacing w:before="0" w:line="560" w:lineRule="exact"/>
        <w:textAlignment w:val="auto"/>
        <w:rPr>
          <w:highlight w:val="yellow"/>
        </w:rPr>
      </w:pP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highlight w:val="yellow"/>
        </w:rPr>
      </w:pPr>
    </w:p>
    <w:p>
      <w:pPr>
        <w:pStyle w:val="2"/>
        <w:rPr>
          <w:highlight w:val="yellow"/>
        </w:rPr>
      </w:pPr>
    </w:p>
    <w:p>
      <w:pPr>
        <w:rPr>
          <w:highlight w:val="yellow"/>
        </w:rPr>
      </w:pPr>
    </w:p>
    <w:p>
      <w:pPr>
        <w:pStyle w:val="2"/>
        <w:rPr>
          <w:highlight w:val="yellow"/>
        </w:rPr>
      </w:pPr>
    </w:p>
    <w:p>
      <w:pPr>
        <w:rPr>
          <w:highlight w:val="yellow"/>
        </w:rPr>
      </w:pPr>
    </w:p>
    <w:p>
      <w:pPr>
        <w:pStyle w:val="2"/>
        <w:rPr>
          <w:highlight w:val="yellow"/>
        </w:rPr>
      </w:pPr>
    </w:p>
    <w:p>
      <w:pPr>
        <w:rPr>
          <w:highlight w:val="yellow"/>
        </w:rPr>
      </w:pPr>
    </w:p>
    <w:p>
      <w:pPr>
        <w:pStyle w:val="2"/>
        <w:keepNext w:val="0"/>
        <w:keepLines w:val="0"/>
        <w:pageBreakBefore w:val="0"/>
        <w:widowControl w:val="0"/>
        <w:shd w:val="clear"/>
        <w:kinsoku/>
        <w:wordWrap/>
        <w:overflowPunct/>
        <w:topLinePunct w:val="0"/>
        <w:autoSpaceDE/>
        <w:autoSpaceDN/>
        <w:bidi w:val="0"/>
        <w:adjustRightInd/>
        <w:snapToGrid/>
        <w:spacing w:before="0" w:line="560" w:lineRule="exact"/>
        <w:textAlignment w:val="auto"/>
        <w:rPr>
          <w:highlight w:val="yellow"/>
        </w:rPr>
      </w:pPr>
    </w:p>
    <w:p>
      <w:pPr>
        <w:pBdr>
          <w:top w:val="single" w:color="auto" w:sz="12" w:space="1"/>
          <w:bottom w:val="single" w:color="auto" w:sz="12" w:space="1"/>
        </w:pBdr>
        <w:spacing w:line="580" w:lineRule="exact"/>
      </w:pPr>
      <w:r>
        <w:rPr>
          <w:rFonts w:ascii="仿宋_GB2312" w:eastAsia="仿宋_GB2312"/>
          <w:sz w:val="28"/>
          <w:szCs w:val="28"/>
        </w:rPr>
        <w:t xml:space="preserve"> </w:t>
      </w:r>
      <w:r>
        <w:rPr>
          <w:rFonts w:hint="eastAsia" w:ascii="仿宋_GB2312" w:eastAsia="仿宋_GB2312"/>
          <w:sz w:val="28"/>
          <w:szCs w:val="28"/>
        </w:rPr>
        <w:t>青岛市科学技术局办公室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202</w:t>
      </w:r>
      <w:r>
        <w:rPr>
          <w:rFonts w:hint="eastAsia" w:ascii="仿宋_GB2312" w:eastAsia="仿宋_GB2312"/>
          <w:sz w:val="28"/>
          <w:szCs w:val="28"/>
        </w:rPr>
        <w:t>4年7月2日印发</w:t>
      </w:r>
    </w:p>
    <w:sectPr>
      <w:pgSz w:w="11906" w:h="16838"/>
      <w:pgMar w:top="2098" w:right="1474" w:bottom="1985" w:left="1588" w:header="851" w:footer="992" w:gutter="0"/>
      <w:pgNumType w:fmt="numberInDash"/>
      <w:cols w:space="425" w:num="1"/>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方正楷体_GBK">
    <w:panose1 w:val="02000000000000000000"/>
    <w:charset w:val="86"/>
    <w:family w:val="script"/>
    <w:pitch w:val="default"/>
    <w:sig w:usb0="A00002BF" w:usb1="38CF7CFA" w:usb2="00082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eastAsia="仿宋_GB2312"/>
        <w:sz w:val="28"/>
        <w:szCs w:val="28"/>
      </w:rPr>
    </w:pPr>
    <w:r>
      <w:rPr>
        <w:rStyle w:val="9"/>
        <w:rFonts w:ascii="仿宋_GB2312" w:eastAsia="仿宋_GB2312"/>
        <w:sz w:val="28"/>
        <w:szCs w:val="28"/>
      </w:rPr>
      <w:fldChar w:fldCharType="begin"/>
    </w:r>
    <w:r>
      <w:rPr>
        <w:rStyle w:val="9"/>
        <w:rFonts w:ascii="仿宋_GB2312" w:eastAsia="仿宋_GB2312"/>
        <w:sz w:val="28"/>
        <w:szCs w:val="28"/>
      </w:rPr>
      <w:instrText xml:space="preserve">PAGE  </w:instrText>
    </w:r>
    <w:r>
      <w:rPr>
        <w:rStyle w:val="9"/>
        <w:rFonts w:ascii="仿宋_GB2312" w:eastAsia="仿宋_GB2312"/>
        <w:sz w:val="28"/>
        <w:szCs w:val="28"/>
      </w:rPr>
      <w:fldChar w:fldCharType="separate"/>
    </w:r>
    <w:r>
      <w:rPr>
        <w:rStyle w:val="9"/>
        <w:rFonts w:ascii="仿宋_GB2312" w:eastAsia="仿宋_GB2312"/>
        <w:sz w:val="28"/>
        <w:szCs w:val="28"/>
      </w:rPr>
      <w:t>- 2 -</w:t>
    </w:r>
    <w:r>
      <w:rPr>
        <w:rStyle w:val="9"/>
        <w:rFonts w:ascii="仿宋_GB2312" w:eastAsia="仿宋_GB2312"/>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7"/>
    <w:rsid w:val="00002680"/>
    <w:rsid w:val="00010C24"/>
    <w:rsid w:val="00040A17"/>
    <w:rsid w:val="00080AA3"/>
    <w:rsid w:val="00096A23"/>
    <w:rsid w:val="000B21C4"/>
    <w:rsid w:val="000B248A"/>
    <w:rsid w:val="001078E4"/>
    <w:rsid w:val="00123C9B"/>
    <w:rsid w:val="00153C33"/>
    <w:rsid w:val="00180DF3"/>
    <w:rsid w:val="001972CA"/>
    <w:rsid w:val="001A3A3B"/>
    <w:rsid w:val="002102E7"/>
    <w:rsid w:val="003036E8"/>
    <w:rsid w:val="003154EF"/>
    <w:rsid w:val="003420FD"/>
    <w:rsid w:val="003B051F"/>
    <w:rsid w:val="00447518"/>
    <w:rsid w:val="00461097"/>
    <w:rsid w:val="00466944"/>
    <w:rsid w:val="004A2AA3"/>
    <w:rsid w:val="004D3B13"/>
    <w:rsid w:val="004F6FF5"/>
    <w:rsid w:val="0050491C"/>
    <w:rsid w:val="005305DE"/>
    <w:rsid w:val="00546278"/>
    <w:rsid w:val="005510B7"/>
    <w:rsid w:val="00565C6C"/>
    <w:rsid w:val="005A19EA"/>
    <w:rsid w:val="00612920"/>
    <w:rsid w:val="00645D50"/>
    <w:rsid w:val="0065256D"/>
    <w:rsid w:val="0066313E"/>
    <w:rsid w:val="006C03FF"/>
    <w:rsid w:val="007205D5"/>
    <w:rsid w:val="0074416D"/>
    <w:rsid w:val="00786713"/>
    <w:rsid w:val="007C7032"/>
    <w:rsid w:val="007E1D6B"/>
    <w:rsid w:val="00837C4D"/>
    <w:rsid w:val="0086141B"/>
    <w:rsid w:val="00877712"/>
    <w:rsid w:val="008F39FF"/>
    <w:rsid w:val="00916CA1"/>
    <w:rsid w:val="00947E9B"/>
    <w:rsid w:val="00965031"/>
    <w:rsid w:val="00986006"/>
    <w:rsid w:val="00996317"/>
    <w:rsid w:val="009C1E17"/>
    <w:rsid w:val="009D4E79"/>
    <w:rsid w:val="009E3FE4"/>
    <w:rsid w:val="00A17C21"/>
    <w:rsid w:val="00A31528"/>
    <w:rsid w:val="00B66FB4"/>
    <w:rsid w:val="00B95997"/>
    <w:rsid w:val="00BC0042"/>
    <w:rsid w:val="00BD19ED"/>
    <w:rsid w:val="00C304E1"/>
    <w:rsid w:val="00C4514E"/>
    <w:rsid w:val="00CB492F"/>
    <w:rsid w:val="00CB7F96"/>
    <w:rsid w:val="00D33D90"/>
    <w:rsid w:val="00D40A1C"/>
    <w:rsid w:val="00D94CD7"/>
    <w:rsid w:val="00DE21AB"/>
    <w:rsid w:val="00DE4EDC"/>
    <w:rsid w:val="00E03BB8"/>
    <w:rsid w:val="00E25C6A"/>
    <w:rsid w:val="00E30C53"/>
    <w:rsid w:val="00E37714"/>
    <w:rsid w:val="00E438EA"/>
    <w:rsid w:val="00EC0CAE"/>
    <w:rsid w:val="00F3378F"/>
    <w:rsid w:val="00F55894"/>
    <w:rsid w:val="00F92CFB"/>
    <w:rsid w:val="00FB6E61"/>
    <w:rsid w:val="00FD4771"/>
    <w:rsid w:val="FB78B6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uiPriority w:val="99"/>
    <w:pPr>
      <w:spacing w:before="149"/>
      <w:ind w:left="767"/>
    </w:pPr>
    <w:rPr>
      <w:rFonts w:ascii="仿宋_GB2312" w:hAnsi="仿宋_GB2312" w:eastAsia="仿宋_GB2312"/>
      <w:kern w:val="0"/>
      <w:sz w:val="32"/>
      <w:szCs w:val="32"/>
      <w:lang w:val="zh-CN"/>
    </w:rPr>
  </w:style>
  <w:style w:type="paragraph" w:styleId="3">
    <w:name w:val="Date"/>
    <w:basedOn w:val="1"/>
    <w:next w:val="1"/>
    <w:link w:val="16"/>
    <w:uiPriority w:val="99"/>
    <w:pPr>
      <w:ind w:left="100" w:leftChars="2500"/>
    </w:pPr>
    <w:rPr>
      <w:kern w:val="0"/>
      <w:sz w:val="20"/>
      <w:szCs w:val="20"/>
    </w:rPr>
  </w:style>
  <w:style w:type="paragraph" w:styleId="4">
    <w:name w:val="footer"/>
    <w:basedOn w:val="1"/>
    <w:link w:val="14"/>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9">
    <w:name w:val="page number"/>
    <w:uiPriority w:val="99"/>
    <w:rPr>
      <w:rFonts w:cs="Times New Roman"/>
    </w:rPr>
  </w:style>
  <w:style w:type="character" w:customStyle="1" w:styleId="10">
    <w:name w:val="正文文本 字符"/>
    <w:link w:val="2"/>
    <w:locked/>
    <w:uiPriority w:val="99"/>
    <w:rPr>
      <w:rFonts w:ascii="仿宋_GB2312" w:hAnsi="仿宋_GB2312" w:eastAsia="仿宋_GB2312" w:cs="Times New Roman"/>
      <w:sz w:val="32"/>
      <w:lang w:val="zh-CN"/>
    </w:rPr>
  </w:style>
  <w:style w:type="paragraph" w:customStyle="1" w:styleId="11">
    <w:name w:val="列出段落2"/>
    <w:basedOn w:val="1"/>
    <w:uiPriority w:val="99"/>
    <w:pPr>
      <w:ind w:firstLine="420" w:firstLineChars="200"/>
    </w:pPr>
    <w:rPr>
      <w:sz w:val="32"/>
      <w:szCs w:val="20"/>
    </w:rPr>
  </w:style>
  <w:style w:type="paragraph" w:customStyle="1" w:styleId="12">
    <w:name w:val="列出段落1"/>
    <w:basedOn w:val="1"/>
    <w:uiPriority w:val="99"/>
    <w:pPr>
      <w:ind w:firstLine="420" w:firstLineChars="200"/>
    </w:pPr>
    <w:rPr>
      <w:rFonts w:cs="Calibri"/>
      <w:sz w:val="32"/>
      <w:szCs w:val="32"/>
    </w:rPr>
  </w:style>
  <w:style w:type="paragraph" w:styleId="13">
    <w:name w:val="List Paragraph"/>
    <w:basedOn w:val="1"/>
    <w:qFormat/>
    <w:uiPriority w:val="99"/>
    <w:pPr>
      <w:ind w:firstLine="420" w:firstLineChars="200"/>
    </w:pPr>
    <w:rPr>
      <w:sz w:val="32"/>
      <w:szCs w:val="20"/>
    </w:rPr>
  </w:style>
  <w:style w:type="character" w:customStyle="1" w:styleId="14">
    <w:name w:val="页脚 字符"/>
    <w:link w:val="4"/>
    <w:locked/>
    <w:uiPriority w:val="99"/>
    <w:rPr>
      <w:rFonts w:ascii="Times New Roman" w:hAnsi="Times New Roman" w:eastAsia="宋体" w:cs="Times New Roman"/>
      <w:sz w:val="18"/>
    </w:rPr>
  </w:style>
  <w:style w:type="character" w:customStyle="1" w:styleId="15">
    <w:name w:val="页眉 字符"/>
    <w:link w:val="5"/>
    <w:locked/>
    <w:uiPriority w:val="99"/>
    <w:rPr>
      <w:rFonts w:ascii="Times New Roman" w:hAnsi="Times New Roman" w:eastAsia="宋体" w:cs="Times New Roman"/>
      <w:sz w:val="18"/>
    </w:rPr>
  </w:style>
  <w:style w:type="character" w:customStyle="1" w:styleId="16">
    <w:name w:val="日期 字符"/>
    <w:link w:val="3"/>
    <w:semiHidden/>
    <w:locked/>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979</Words>
  <Characters>5583</Characters>
  <Lines>46</Lines>
  <Paragraphs>13</Paragraphs>
  <TotalTime>2</TotalTime>
  <ScaleCrop>false</ScaleCrop>
  <LinksUpToDate>false</LinksUpToDate>
  <CharactersWithSpaces>6549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2023-06-13T15:23:00Z</dcterms:created>
  <dc:creator>lenovo</dc:creator>
  <cp:lastModifiedBy>qd</cp:lastModifiedBy>
  <dcterms:modified xsi:type="dcterms:W3CDTF">2024-07-02T11:07:23Z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